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9B0" w:rsidRDefault="009509B0" w:rsidP="009509B0">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4"/>
          <w:szCs w:val="28"/>
          <w:lang w:eastAsia="ru-RU"/>
        </w:rPr>
      </w:pPr>
      <w:r>
        <w:rPr>
          <w:rFonts w:ascii="Times New Roman" w:eastAsia="Times New Roman" w:hAnsi="Times New Roman" w:cs="Times New Roman"/>
          <w:bCs/>
          <w:color w:val="000000" w:themeColor="text1"/>
          <w:sz w:val="24"/>
          <w:szCs w:val="28"/>
          <w:lang w:eastAsia="ru-RU"/>
        </w:rPr>
        <w:t>ПРОЕКТ</w:t>
      </w:r>
    </w:p>
    <w:p w:rsidR="00761077" w:rsidRPr="00761077" w:rsidRDefault="00761077" w:rsidP="00761077">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8"/>
          <w:lang w:eastAsia="ru-RU"/>
        </w:rPr>
      </w:pPr>
      <w:r w:rsidRPr="00761077">
        <w:rPr>
          <w:rFonts w:ascii="Times New Roman" w:eastAsia="Times New Roman" w:hAnsi="Times New Roman" w:cs="Times New Roman"/>
          <w:noProof/>
          <w:color w:val="000000" w:themeColor="text1"/>
          <w:sz w:val="24"/>
          <w:szCs w:val="28"/>
          <w:lang w:eastAsia="ru-RU"/>
        </w:rPr>
        <w:drawing>
          <wp:inline distT="0" distB="0" distL="0" distR="0" wp14:anchorId="1200EA3B" wp14:editId="48268EB5">
            <wp:extent cx="733425" cy="771525"/>
            <wp:effectExtent l="0" t="0" r="0" b="9525"/>
            <wp:docPr id="1" name="Рисунок 1" descr="Официальный сайт Парламента Чеченской Республики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фициальный сайт Парламента Чеченской Республики - Герб"/>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p w:rsidR="00761077" w:rsidRPr="00761077" w:rsidRDefault="00761077" w:rsidP="00761077">
      <w:pPr>
        <w:keepNext/>
        <w:keepLines/>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761077">
        <w:rPr>
          <w:rFonts w:ascii="Times New Roman" w:eastAsia="Times New Roman" w:hAnsi="Times New Roman" w:cs="Times New Roman"/>
          <w:b/>
          <w:color w:val="000000" w:themeColor="text1"/>
          <w:sz w:val="24"/>
          <w:szCs w:val="24"/>
          <w:lang w:eastAsia="ru-RU"/>
        </w:rPr>
        <w:t>Муниципальное учреждение</w:t>
      </w:r>
    </w:p>
    <w:p w:rsidR="00761077" w:rsidRPr="00761077" w:rsidRDefault="00761077" w:rsidP="00761077">
      <w:pPr>
        <w:keepNext/>
        <w:keepLines/>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761077">
        <w:rPr>
          <w:rFonts w:ascii="Times New Roman" w:eastAsia="Times New Roman" w:hAnsi="Times New Roman" w:cs="Times New Roman"/>
          <w:b/>
          <w:color w:val="000000" w:themeColor="text1"/>
          <w:sz w:val="24"/>
          <w:szCs w:val="24"/>
          <w:lang w:eastAsia="ru-RU"/>
        </w:rPr>
        <w:t>«АДМИНИСТРАЦИЯ КУРЧАЛИНСКОГО СЕЛЬСКОГО ПОСЕЛЕНИЯ» ВЕДЕНСКОГО МУНИЦИПАЛЬНОГО РАЙОНА ЧЕЧЕНСКОЙ РЕСПУБЛИКИ</w:t>
      </w:r>
    </w:p>
    <w:p w:rsidR="00761077" w:rsidRPr="00761077" w:rsidRDefault="00761077" w:rsidP="0076107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761077">
        <w:rPr>
          <w:rFonts w:ascii="Times New Roman" w:eastAsia="Times New Roman" w:hAnsi="Times New Roman" w:cs="Times New Roman"/>
          <w:color w:val="000000" w:themeColor="text1"/>
          <w:sz w:val="24"/>
          <w:szCs w:val="24"/>
          <w:lang w:eastAsia="ru-RU"/>
        </w:rPr>
        <w:t xml:space="preserve"> (Администрации Курчалинского сельского поселения)</w:t>
      </w:r>
    </w:p>
    <w:p w:rsidR="00761077" w:rsidRPr="00761077" w:rsidRDefault="00761077" w:rsidP="0076107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761077" w:rsidRPr="00761077" w:rsidRDefault="00761077" w:rsidP="00761077">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4"/>
          <w:szCs w:val="28"/>
          <w:lang w:eastAsia="ru-RU"/>
        </w:rPr>
      </w:pPr>
      <w:r w:rsidRPr="00761077">
        <w:rPr>
          <w:rFonts w:ascii="Times New Roman" w:eastAsia="Times New Roman" w:hAnsi="Times New Roman" w:cs="Times New Roman"/>
          <w:b/>
          <w:color w:val="000000" w:themeColor="text1"/>
          <w:sz w:val="24"/>
          <w:szCs w:val="28"/>
          <w:lang w:eastAsia="ru-RU"/>
        </w:rPr>
        <w:t>Муниципальни учреждени</w:t>
      </w:r>
    </w:p>
    <w:p w:rsidR="00761077" w:rsidRPr="00761077" w:rsidRDefault="00761077" w:rsidP="00761077">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4"/>
          <w:szCs w:val="28"/>
          <w:lang w:eastAsia="ru-RU"/>
        </w:rPr>
      </w:pPr>
      <w:r w:rsidRPr="00761077">
        <w:rPr>
          <w:rFonts w:ascii="Times New Roman" w:eastAsia="Times New Roman" w:hAnsi="Times New Roman" w:cs="Times New Roman"/>
          <w:b/>
          <w:color w:val="000000" w:themeColor="text1"/>
          <w:sz w:val="24"/>
          <w:szCs w:val="28"/>
          <w:lang w:eastAsia="ru-RU"/>
        </w:rPr>
        <w:t>НОХЧИЙН РЕСПУБЛИКАН ВЕДАНАН МУНИЦИПАЛЬНИ К</w:t>
      </w:r>
      <w:r w:rsidRPr="00761077">
        <w:rPr>
          <w:rFonts w:ascii="Times New Roman" w:eastAsia="Times New Roman" w:hAnsi="Times New Roman" w:cs="Times New Roman"/>
          <w:b/>
          <w:color w:val="000000" w:themeColor="text1"/>
          <w:sz w:val="24"/>
          <w:szCs w:val="28"/>
          <w:lang w:val="en-US" w:eastAsia="ru-RU"/>
        </w:rPr>
        <w:t>I</w:t>
      </w:r>
      <w:r w:rsidRPr="00761077">
        <w:rPr>
          <w:rFonts w:ascii="Times New Roman" w:eastAsia="Times New Roman" w:hAnsi="Times New Roman" w:cs="Times New Roman"/>
          <w:b/>
          <w:color w:val="000000" w:themeColor="text1"/>
          <w:sz w:val="24"/>
          <w:szCs w:val="28"/>
          <w:lang w:eastAsia="ru-RU"/>
        </w:rPr>
        <w:t xml:space="preserve">ОШТАН </w:t>
      </w:r>
    </w:p>
    <w:p w:rsidR="00761077" w:rsidRPr="00761077" w:rsidRDefault="00761077" w:rsidP="00761077">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4"/>
          <w:szCs w:val="28"/>
          <w:lang w:eastAsia="ru-RU"/>
        </w:rPr>
      </w:pPr>
      <w:r w:rsidRPr="00761077">
        <w:rPr>
          <w:rFonts w:ascii="Times New Roman" w:eastAsia="Times New Roman" w:hAnsi="Times New Roman" w:cs="Times New Roman"/>
          <w:b/>
          <w:color w:val="000000" w:themeColor="text1"/>
          <w:sz w:val="24"/>
          <w:szCs w:val="28"/>
          <w:lang w:eastAsia="ru-RU"/>
        </w:rPr>
        <w:t>«</w:t>
      </w:r>
      <w:r w:rsidRPr="00761077">
        <w:rPr>
          <w:rFonts w:ascii="Times New Roman" w:eastAsia="Times New Roman" w:hAnsi="Times New Roman" w:cs="Times New Roman"/>
          <w:b/>
          <w:color w:val="000000" w:themeColor="text1"/>
          <w:sz w:val="24"/>
          <w:szCs w:val="24"/>
          <w:lang w:eastAsia="ru-RU"/>
        </w:rPr>
        <w:t>КУЬРЧАЛАН</w:t>
      </w:r>
      <w:r w:rsidRPr="00761077">
        <w:rPr>
          <w:rFonts w:ascii="Times New Roman" w:eastAsia="Times New Roman" w:hAnsi="Times New Roman" w:cs="Times New Roman"/>
          <w:b/>
          <w:color w:val="000000" w:themeColor="text1"/>
          <w:sz w:val="24"/>
          <w:szCs w:val="28"/>
          <w:lang w:eastAsia="ru-RU"/>
        </w:rPr>
        <w:t xml:space="preserve"> ЮЬРТАН АДМИНИСТРАЦИ»</w:t>
      </w:r>
    </w:p>
    <w:p w:rsidR="00761077" w:rsidRPr="00761077" w:rsidRDefault="00761077" w:rsidP="0076107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761077">
        <w:rPr>
          <w:rFonts w:ascii="Times New Roman" w:eastAsia="Times New Roman" w:hAnsi="Times New Roman" w:cs="Times New Roman"/>
          <w:color w:val="000000" w:themeColor="text1"/>
          <w:sz w:val="24"/>
          <w:szCs w:val="24"/>
          <w:lang w:eastAsia="ru-RU"/>
        </w:rPr>
        <w:t xml:space="preserve"> (</w:t>
      </w:r>
      <w:r w:rsidRPr="00761077">
        <w:rPr>
          <w:rFonts w:ascii="Times New Roman" w:eastAsia="Times New Roman" w:hAnsi="Times New Roman" w:cs="Times New Roman"/>
          <w:color w:val="000000" w:themeColor="text1"/>
          <w:sz w:val="24"/>
          <w:szCs w:val="28"/>
          <w:lang w:eastAsia="ru-RU"/>
        </w:rPr>
        <w:t xml:space="preserve">Куьрчалан юьртан </w:t>
      </w:r>
      <w:r w:rsidRPr="00761077">
        <w:rPr>
          <w:rFonts w:ascii="Times New Roman" w:eastAsia="Times New Roman" w:hAnsi="Times New Roman" w:cs="Times New Roman"/>
          <w:color w:val="000000" w:themeColor="text1"/>
          <w:sz w:val="24"/>
          <w:szCs w:val="24"/>
          <w:lang w:eastAsia="ru-RU"/>
        </w:rPr>
        <w:t>администраци)</w:t>
      </w:r>
    </w:p>
    <w:p w:rsidR="00761077" w:rsidRPr="00761077" w:rsidRDefault="00761077" w:rsidP="0076107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
    <w:p w:rsidR="00761077" w:rsidRPr="00761077" w:rsidRDefault="00761077" w:rsidP="00761077">
      <w:pPr>
        <w:widowControl w:val="0"/>
        <w:tabs>
          <w:tab w:val="left" w:pos="1755"/>
          <w:tab w:val="center" w:pos="4677"/>
        </w:tab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61077">
        <w:rPr>
          <w:rFonts w:ascii="Times New Roman" w:eastAsia="Times New Roman" w:hAnsi="Times New Roman" w:cs="Times New Roman"/>
          <w:b/>
          <w:bCs/>
          <w:color w:val="000000" w:themeColor="text1"/>
          <w:sz w:val="28"/>
          <w:szCs w:val="28"/>
          <w:lang w:eastAsia="ru-RU"/>
        </w:rPr>
        <w:tab/>
      </w:r>
      <w:r w:rsidRPr="00761077">
        <w:rPr>
          <w:rFonts w:ascii="Times New Roman" w:eastAsia="Times New Roman" w:hAnsi="Times New Roman" w:cs="Times New Roman"/>
          <w:b/>
          <w:bCs/>
          <w:color w:val="000000" w:themeColor="text1"/>
          <w:sz w:val="28"/>
          <w:szCs w:val="28"/>
          <w:lang w:eastAsia="ru-RU"/>
        </w:rPr>
        <w:tab/>
        <w:t>ПОСТАНОВЛЕНИЕ</w:t>
      </w:r>
    </w:p>
    <w:p w:rsidR="00761077" w:rsidRPr="00761077" w:rsidRDefault="00761077" w:rsidP="00761077">
      <w:pPr>
        <w:spacing w:after="0" w:line="240" w:lineRule="auto"/>
        <w:jc w:val="center"/>
        <w:rPr>
          <w:rFonts w:ascii="Times New Roman" w:eastAsia="Times New Roman" w:hAnsi="Times New Roman" w:cs="Times New Roman"/>
          <w:b/>
          <w:color w:val="000000" w:themeColor="text1"/>
          <w:sz w:val="32"/>
          <w:szCs w:val="32"/>
          <w:lang w:eastAsia="ru-RU"/>
        </w:rPr>
      </w:pPr>
    </w:p>
    <w:tbl>
      <w:tblPr>
        <w:tblW w:w="0" w:type="auto"/>
        <w:tblCellMar>
          <w:left w:w="0" w:type="dxa"/>
          <w:right w:w="0" w:type="dxa"/>
        </w:tblCellMar>
        <w:tblLook w:val="04A0" w:firstRow="1" w:lastRow="0" w:firstColumn="1" w:lastColumn="0" w:noHBand="0" w:noVBand="1"/>
      </w:tblPr>
      <w:tblGrid>
        <w:gridCol w:w="3572"/>
        <w:gridCol w:w="2211"/>
        <w:gridCol w:w="3572"/>
      </w:tblGrid>
      <w:tr w:rsidR="002C69AF" w:rsidRPr="00761077" w:rsidTr="00E759C7">
        <w:trPr>
          <w:trHeight w:val="80"/>
        </w:trPr>
        <w:tc>
          <w:tcPr>
            <w:tcW w:w="3572" w:type="dxa"/>
            <w:hideMark/>
          </w:tcPr>
          <w:p w:rsidR="00761077" w:rsidRPr="00761077" w:rsidRDefault="009509B0" w:rsidP="00761077">
            <w:pPr>
              <w:widowControl w:val="0"/>
              <w:autoSpaceDE w:val="0"/>
              <w:autoSpaceDN w:val="0"/>
              <w:adjustRightInd w:val="0"/>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rPr>
              <w:t>от __.__</w:t>
            </w:r>
            <w:r w:rsidR="00761077" w:rsidRPr="0076107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color w:val="000000" w:themeColor="text1"/>
                <w:sz w:val="28"/>
                <w:szCs w:val="28"/>
              </w:rPr>
              <w:t>20__</w:t>
            </w:r>
            <w:r w:rsidR="00761077" w:rsidRPr="00761077">
              <w:rPr>
                <w:rFonts w:ascii="Times New Roman" w:eastAsia="Times New Roman" w:hAnsi="Times New Roman" w:cs="Times New Roman"/>
                <w:bCs/>
                <w:color w:val="000000" w:themeColor="text1"/>
                <w:sz w:val="28"/>
                <w:szCs w:val="28"/>
              </w:rPr>
              <w:t xml:space="preserve"> г.</w:t>
            </w:r>
          </w:p>
        </w:tc>
        <w:tc>
          <w:tcPr>
            <w:tcW w:w="2211" w:type="dxa"/>
          </w:tcPr>
          <w:p w:rsidR="00761077" w:rsidRPr="00761077" w:rsidRDefault="00761077" w:rsidP="00761077">
            <w:pPr>
              <w:widowControl w:val="0"/>
              <w:autoSpaceDE w:val="0"/>
              <w:autoSpaceDN w:val="0"/>
              <w:adjustRightInd w:val="0"/>
              <w:spacing w:after="0" w:line="276" w:lineRule="auto"/>
              <w:ind w:firstLine="720"/>
              <w:jc w:val="center"/>
              <w:rPr>
                <w:rFonts w:ascii="Times New Roman" w:eastAsia="Times New Roman" w:hAnsi="Times New Roman" w:cs="Times New Roman"/>
                <w:color w:val="000000" w:themeColor="text1"/>
                <w:sz w:val="28"/>
                <w:szCs w:val="28"/>
              </w:rPr>
            </w:pPr>
          </w:p>
          <w:p w:rsidR="00761077" w:rsidRPr="00761077" w:rsidRDefault="00761077" w:rsidP="0076107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761077">
              <w:rPr>
                <w:rFonts w:ascii="Times New Roman" w:eastAsia="Times New Roman" w:hAnsi="Times New Roman" w:cs="Times New Roman"/>
                <w:color w:val="000000" w:themeColor="text1"/>
                <w:sz w:val="28"/>
                <w:szCs w:val="28"/>
              </w:rPr>
              <w:t xml:space="preserve">         с. Курчали </w:t>
            </w:r>
          </w:p>
        </w:tc>
        <w:tc>
          <w:tcPr>
            <w:tcW w:w="3572" w:type="dxa"/>
            <w:hideMark/>
          </w:tcPr>
          <w:p w:rsidR="00761077" w:rsidRPr="00761077" w:rsidRDefault="009509B0" w:rsidP="00761077">
            <w:pPr>
              <w:widowControl w:val="0"/>
              <w:autoSpaceDE w:val="0"/>
              <w:autoSpaceDN w:val="0"/>
              <w:adjustRightInd w:val="0"/>
              <w:spacing w:after="0" w:line="276" w:lineRule="auto"/>
              <w:ind w:right="57" w:firstLine="720"/>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№__</w:t>
            </w:r>
            <w:bookmarkStart w:id="0" w:name="_GoBack"/>
            <w:bookmarkEnd w:id="0"/>
          </w:p>
        </w:tc>
      </w:tr>
    </w:tbl>
    <w:p w:rsidR="00761077" w:rsidRPr="002C69AF" w:rsidRDefault="00761077" w:rsidP="00761077">
      <w:pPr>
        <w:spacing w:after="200" w:line="276" w:lineRule="auto"/>
        <w:jc w:val="center"/>
        <w:rPr>
          <w:rFonts w:ascii="Times New Roman" w:eastAsia="Calibri" w:hAnsi="Times New Roman" w:cs="Times New Roman"/>
          <w:color w:val="000000" w:themeColor="text1"/>
          <w:sz w:val="28"/>
          <w:szCs w:val="28"/>
          <w:lang w:eastAsia="ru-RU"/>
        </w:rPr>
      </w:pPr>
    </w:p>
    <w:p w:rsidR="00761077" w:rsidRPr="00761077" w:rsidRDefault="00761077" w:rsidP="00761077">
      <w:pPr>
        <w:spacing w:after="200" w:line="276" w:lineRule="auto"/>
        <w:jc w:val="center"/>
        <w:rPr>
          <w:rFonts w:ascii="Times New Roman" w:eastAsia="Calibri" w:hAnsi="Times New Roman" w:cs="Times New Roman"/>
          <w:color w:val="000000" w:themeColor="text1"/>
          <w:sz w:val="28"/>
          <w:szCs w:val="28"/>
          <w:lang w:eastAsia="ru-RU"/>
        </w:rPr>
      </w:pPr>
      <w:r w:rsidRPr="00761077">
        <w:rPr>
          <w:rFonts w:ascii="Times New Roman" w:eastAsia="Calibri" w:hAnsi="Times New Roman" w:cs="Times New Roman"/>
          <w:color w:val="000000" w:themeColor="text1"/>
          <w:sz w:val="28"/>
          <w:szCs w:val="28"/>
          <w:lang w:eastAsia="ru-RU"/>
        </w:rPr>
        <w:t>«</w:t>
      </w:r>
      <w:r w:rsidRPr="00761077">
        <w:rPr>
          <w:rFonts w:ascii="Times New Roman" w:eastAsia="Calibri" w:hAnsi="Times New Roman" w:cs="Times New Roman"/>
          <w:b/>
          <w:color w:val="000000" w:themeColor="text1"/>
          <w:sz w:val="28"/>
          <w:szCs w:val="28"/>
          <w:lang w:eastAsia="ru-RU"/>
        </w:rPr>
        <w:t xml:space="preserve">Об утверждении </w:t>
      </w:r>
      <w:r w:rsidRPr="002C69AF">
        <w:rPr>
          <w:rFonts w:ascii="Times New Roman" w:eastAsia="Calibri" w:hAnsi="Times New Roman" w:cs="Times New Roman"/>
          <w:b/>
          <w:color w:val="000000" w:themeColor="text1"/>
          <w:sz w:val="28"/>
          <w:szCs w:val="28"/>
          <w:lang w:eastAsia="ru-RU"/>
        </w:rPr>
        <w:t xml:space="preserve">административного регламента по осуществлению муниципального земельного контроля на территории </w:t>
      </w:r>
      <w:r w:rsidRPr="00761077">
        <w:rPr>
          <w:rFonts w:ascii="Times New Roman" w:eastAsia="Calibri" w:hAnsi="Times New Roman" w:cs="Times New Roman"/>
          <w:b/>
          <w:color w:val="000000" w:themeColor="text1"/>
          <w:sz w:val="28"/>
          <w:szCs w:val="28"/>
          <w:lang w:eastAsia="ru-RU"/>
        </w:rPr>
        <w:t>Курчалинского сельского поселения Веденского муниципального района ЧР»</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соответствии с Федеральным законом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Российской Федерации от 06 октября 2003 года № 131-ФЗ «Об общих принципах организации местного самоупра</w:t>
      </w:r>
      <w:r w:rsidR="00550986" w:rsidRPr="002C69AF">
        <w:rPr>
          <w:rFonts w:ascii="Times New Roman" w:eastAsia="Times New Roman" w:hAnsi="Times New Roman" w:cs="Times New Roman"/>
          <w:color w:val="000000" w:themeColor="text1"/>
          <w:sz w:val="28"/>
          <w:szCs w:val="28"/>
          <w:lang w:eastAsia="ru-RU"/>
        </w:rPr>
        <w:t>вления в Российской Федерации»</w:t>
      </w:r>
      <w:r w:rsidRPr="002C69AF">
        <w:rPr>
          <w:rFonts w:ascii="Times New Roman" w:eastAsia="Times New Roman" w:hAnsi="Times New Roman" w:cs="Times New Roman"/>
          <w:color w:val="000000" w:themeColor="text1"/>
          <w:sz w:val="28"/>
          <w:szCs w:val="28"/>
          <w:lang w:eastAsia="ru-RU"/>
        </w:rPr>
        <w:t xml:space="preserve">, Уставом </w:t>
      </w:r>
      <w:r w:rsidR="00550986" w:rsidRPr="002C69AF">
        <w:rPr>
          <w:rFonts w:ascii="Times New Roman" w:eastAsia="Times New Roman" w:hAnsi="Times New Roman" w:cs="Times New Roman"/>
          <w:color w:val="000000" w:themeColor="text1"/>
          <w:sz w:val="28"/>
          <w:szCs w:val="28"/>
          <w:lang w:eastAsia="ru-RU"/>
        </w:rPr>
        <w:t>Курчалинского сельского поселения Веденского муниципального района ЧР,</w:t>
      </w:r>
    </w:p>
    <w:p w:rsidR="00550986" w:rsidRPr="002C69AF" w:rsidRDefault="00550986"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Pr="002C69AF" w:rsidRDefault="006A7D83" w:rsidP="00761077">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ПОСТАНОВЛЯЮ:</w:t>
      </w:r>
    </w:p>
    <w:p w:rsidR="00550986" w:rsidRPr="002C69AF" w:rsidRDefault="00550986"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1. Утвердить административный регламент по осуществлению муниципального земельного контроля на территории </w:t>
      </w:r>
      <w:r w:rsidR="006A1603">
        <w:rPr>
          <w:rFonts w:ascii="Times New Roman" w:eastAsia="Times New Roman" w:hAnsi="Times New Roman" w:cs="Times New Roman"/>
          <w:color w:val="000000" w:themeColor="text1"/>
          <w:sz w:val="28"/>
          <w:szCs w:val="28"/>
          <w:lang w:eastAsia="ru-RU"/>
        </w:rPr>
        <w:t>Курчалинского сельского поселения</w:t>
      </w:r>
      <w:r w:rsidRPr="002C69AF">
        <w:rPr>
          <w:rFonts w:ascii="Times New Roman" w:eastAsia="Times New Roman" w:hAnsi="Times New Roman" w:cs="Times New Roman"/>
          <w:color w:val="000000" w:themeColor="text1"/>
          <w:sz w:val="28"/>
          <w:szCs w:val="28"/>
          <w:lang w:eastAsia="ru-RU"/>
        </w:rPr>
        <w:t xml:space="preserve"> (прилагается).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Опубликовать н</w:t>
      </w:r>
      <w:r w:rsidR="006A1603">
        <w:rPr>
          <w:rFonts w:ascii="Times New Roman" w:eastAsia="Times New Roman" w:hAnsi="Times New Roman" w:cs="Times New Roman"/>
          <w:color w:val="000000" w:themeColor="text1"/>
          <w:sz w:val="28"/>
          <w:szCs w:val="28"/>
          <w:lang w:eastAsia="ru-RU"/>
        </w:rPr>
        <w:t xml:space="preserve">астоящее постановление на </w:t>
      </w:r>
      <w:r w:rsidRPr="002C69AF">
        <w:rPr>
          <w:rFonts w:ascii="Times New Roman" w:eastAsia="Times New Roman" w:hAnsi="Times New Roman" w:cs="Times New Roman"/>
          <w:color w:val="000000" w:themeColor="text1"/>
          <w:sz w:val="28"/>
          <w:szCs w:val="28"/>
          <w:lang w:eastAsia="ru-RU"/>
        </w:rPr>
        <w:t xml:space="preserve">официальном сайте </w:t>
      </w:r>
      <w:r w:rsidR="002C69AF" w:rsidRPr="002C69AF">
        <w:rPr>
          <w:rFonts w:ascii="Times New Roman" w:eastAsia="Times New Roman" w:hAnsi="Times New Roman" w:cs="Times New Roman"/>
          <w:color w:val="000000" w:themeColor="text1"/>
          <w:sz w:val="28"/>
          <w:szCs w:val="28"/>
          <w:lang w:eastAsia="ru-RU"/>
        </w:rPr>
        <w:t>Курчалинского сельского поселения Веденского муниципального района</w:t>
      </w:r>
      <w:r w:rsidRPr="002C69AF">
        <w:rPr>
          <w:rFonts w:ascii="Times New Roman" w:eastAsia="Times New Roman" w:hAnsi="Times New Roman" w:cs="Times New Roman"/>
          <w:color w:val="000000" w:themeColor="text1"/>
          <w:sz w:val="28"/>
          <w:szCs w:val="28"/>
          <w:lang w:eastAsia="ru-RU"/>
        </w:rPr>
        <w:t xml:space="preserve"> в сети «Интернет».</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 Настоящее постановление вступает в силу со дня его опубликования.</w:t>
      </w:r>
    </w:p>
    <w:p w:rsidR="00550986" w:rsidRPr="002C69AF" w:rsidRDefault="00550986" w:rsidP="00550986">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550986" w:rsidRPr="002C69AF" w:rsidRDefault="00550986" w:rsidP="00550986">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550986" w:rsidRPr="002C69AF" w:rsidRDefault="00550986"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  Глава администрации                                                             А.М. Тушиев</w:t>
      </w:r>
    </w:p>
    <w:p w:rsidR="00550986" w:rsidRPr="002C69AF" w:rsidRDefault="00550986" w:rsidP="00550986">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6A7D83" w:rsidRPr="002C69AF" w:rsidRDefault="002C69AF" w:rsidP="00550986">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Утвержден</w:t>
      </w:r>
      <w:r w:rsidRPr="002C69AF">
        <w:rPr>
          <w:rFonts w:ascii="Times New Roman" w:eastAsia="Times New Roman" w:hAnsi="Times New Roman" w:cs="Times New Roman"/>
          <w:color w:val="000000" w:themeColor="text1"/>
          <w:sz w:val="28"/>
          <w:szCs w:val="28"/>
          <w:lang w:eastAsia="ru-RU"/>
        </w:rPr>
        <w:br/>
        <w:t>постановлением</w:t>
      </w:r>
      <w:r w:rsidRPr="002C69AF">
        <w:rPr>
          <w:rFonts w:ascii="Times New Roman" w:eastAsia="Times New Roman" w:hAnsi="Times New Roman" w:cs="Times New Roman"/>
          <w:color w:val="000000" w:themeColor="text1"/>
          <w:sz w:val="28"/>
          <w:szCs w:val="28"/>
          <w:lang w:eastAsia="ru-RU"/>
        </w:rPr>
        <w:br/>
        <w:t>а</w:t>
      </w:r>
      <w:r w:rsidR="006A7D83" w:rsidRPr="002C69AF">
        <w:rPr>
          <w:rFonts w:ascii="Times New Roman" w:eastAsia="Times New Roman" w:hAnsi="Times New Roman" w:cs="Times New Roman"/>
          <w:color w:val="000000" w:themeColor="text1"/>
          <w:sz w:val="28"/>
          <w:szCs w:val="28"/>
          <w:lang w:eastAsia="ru-RU"/>
        </w:rPr>
        <w:t>дминистрации</w:t>
      </w:r>
    </w:p>
    <w:p w:rsidR="00550986" w:rsidRPr="002C69AF" w:rsidRDefault="002C69AF" w:rsidP="002C69AF">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Курчалинского сельского </w:t>
      </w:r>
    </w:p>
    <w:p w:rsidR="002C69AF" w:rsidRPr="002C69AF" w:rsidRDefault="002C69AF" w:rsidP="002C69AF">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поселения Веденского</w:t>
      </w:r>
    </w:p>
    <w:p w:rsidR="002C69AF" w:rsidRPr="002C69AF" w:rsidRDefault="002C69AF" w:rsidP="002C69AF">
      <w:pPr>
        <w:spacing w:after="0" w:line="240" w:lineRule="auto"/>
        <w:ind w:firstLine="709"/>
        <w:jc w:val="right"/>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муниципального района</w:t>
      </w:r>
    </w:p>
    <w:p w:rsidR="002C69AF" w:rsidRPr="002C69AF" w:rsidRDefault="002C69AF" w:rsidP="00550986">
      <w:pPr>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6A7D83" w:rsidRPr="002C69AF" w:rsidRDefault="006A7D83" w:rsidP="00550986">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1. Общие положения</w:t>
      </w:r>
    </w:p>
    <w:p w:rsidR="002C69AF" w:rsidRPr="002C69AF" w:rsidRDefault="006A7D83" w:rsidP="002C69A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br/>
        <w:t>1.1. Предмет регулирования Административного регламента по осуществлению муниципального земельного контроля на территории Красногорск</w:t>
      </w:r>
      <w:r w:rsidR="00550986" w:rsidRPr="002C69AF">
        <w:rPr>
          <w:rFonts w:ascii="Times New Roman" w:eastAsia="Times New Roman" w:hAnsi="Times New Roman" w:cs="Times New Roman"/>
          <w:color w:val="000000" w:themeColor="text1"/>
          <w:sz w:val="28"/>
          <w:szCs w:val="28"/>
          <w:lang w:eastAsia="ru-RU"/>
        </w:rPr>
        <w:t>ого района (далее - Регламент).</w:t>
      </w:r>
    </w:p>
    <w:p w:rsidR="002C69AF" w:rsidRPr="002C69AF" w:rsidRDefault="006A7D83" w:rsidP="002C69A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Настоящий Регламент определяет порядок осуществления муниципального земельного контроля (далее - муниципальный земельный контроль) в формах плановой и внеплановой проверок и в видах док</w:t>
      </w:r>
      <w:r w:rsidR="00550986" w:rsidRPr="002C69AF">
        <w:rPr>
          <w:rFonts w:ascii="Times New Roman" w:eastAsia="Times New Roman" w:hAnsi="Times New Roman" w:cs="Times New Roman"/>
          <w:color w:val="000000" w:themeColor="text1"/>
          <w:sz w:val="28"/>
          <w:szCs w:val="28"/>
          <w:lang w:eastAsia="ru-RU"/>
        </w:rPr>
        <w:t>ументарной и выездной проверок.</w:t>
      </w:r>
    </w:p>
    <w:p w:rsidR="002C69AF" w:rsidRPr="002C69AF" w:rsidRDefault="006A7D83" w:rsidP="002C69A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1.2. Регламент применяется в отношении юридических лиц и индивидуальных предпринимателей в части, не противоречащей </w:t>
      </w:r>
      <w:r w:rsidRPr="002C69AF">
        <w:rPr>
          <w:rFonts w:ascii="Times New Roman" w:eastAsia="Times New Roman" w:hAnsi="Times New Roman" w:cs="Times New Roman"/>
          <w:color w:val="000000" w:themeColor="text1"/>
          <w:sz w:val="28"/>
          <w:szCs w:val="28"/>
          <w:bdr w:val="none" w:sz="0" w:space="0" w:color="auto" w:frame="1"/>
          <w:lang w:eastAsia="ru-RU"/>
        </w:rPr>
        <w:t>Федеральному</w:t>
      </w:r>
      <w:r w:rsidR="0007258F">
        <w:rPr>
          <w:rFonts w:ascii="Times New Roman" w:eastAsia="Times New Roman" w:hAnsi="Times New Roman" w:cs="Times New Roman"/>
          <w:color w:val="000000" w:themeColor="text1"/>
          <w:sz w:val="28"/>
          <w:szCs w:val="28"/>
          <w:bdr w:val="none" w:sz="0" w:space="0" w:color="auto" w:frame="1"/>
          <w:lang w:eastAsia="ru-RU"/>
        </w:rPr>
        <w:t xml:space="preserve"> закону от 26.12.2008 №</w:t>
      </w:r>
      <w:r w:rsidR="00550986" w:rsidRPr="002C69AF">
        <w:rPr>
          <w:rFonts w:ascii="Times New Roman" w:eastAsia="Times New Roman" w:hAnsi="Times New Roman" w:cs="Times New Roman"/>
          <w:color w:val="000000" w:themeColor="text1"/>
          <w:sz w:val="28"/>
          <w:szCs w:val="28"/>
          <w:bdr w:val="none" w:sz="0" w:space="0" w:color="auto" w:frame="1"/>
          <w:lang w:eastAsia="ru-RU"/>
        </w:rPr>
        <w:t>294-ФЗ «</w:t>
      </w:r>
      <w:r w:rsidRPr="002C69AF">
        <w:rPr>
          <w:rFonts w:ascii="Times New Roman" w:eastAsia="Times New Roman" w:hAnsi="Times New Roman" w:cs="Times New Roman"/>
          <w:color w:val="000000" w:themeColor="text1"/>
          <w:sz w:val="28"/>
          <w:szCs w:val="28"/>
          <w:bdr w:val="none" w:sz="0" w:space="0" w:color="auto" w:frame="1"/>
          <w:lang w:eastAsia="ru-RU"/>
        </w:rPr>
        <w:t>О защите прав юридических лиц и индивидуальных предпринимателей при осуществлении государственного контроля (над</w:t>
      </w:r>
      <w:r w:rsidR="00550986" w:rsidRPr="002C69AF">
        <w:rPr>
          <w:rFonts w:ascii="Times New Roman" w:eastAsia="Times New Roman" w:hAnsi="Times New Roman" w:cs="Times New Roman"/>
          <w:color w:val="000000" w:themeColor="text1"/>
          <w:sz w:val="28"/>
          <w:szCs w:val="28"/>
          <w:bdr w:val="none" w:sz="0" w:space="0" w:color="auto" w:frame="1"/>
          <w:lang w:eastAsia="ru-RU"/>
        </w:rPr>
        <w:t>зора) и муниципального контроля»</w:t>
      </w:r>
      <w:r w:rsidRPr="002C69AF">
        <w:rPr>
          <w:rFonts w:ascii="Times New Roman" w:eastAsia="Times New Roman" w:hAnsi="Times New Roman" w:cs="Times New Roman"/>
          <w:color w:val="000000" w:themeColor="text1"/>
          <w:sz w:val="28"/>
          <w:szCs w:val="28"/>
          <w:lang w:eastAsia="ru-RU"/>
        </w:rPr>
        <w:t>, физических лиц при осущест</w:t>
      </w:r>
      <w:r w:rsidR="00550986" w:rsidRPr="002C69AF">
        <w:rPr>
          <w:rFonts w:ascii="Times New Roman" w:eastAsia="Times New Roman" w:hAnsi="Times New Roman" w:cs="Times New Roman"/>
          <w:color w:val="000000" w:themeColor="text1"/>
          <w:sz w:val="28"/>
          <w:szCs w:val="28"/>
          <w:lang w:eastAsia="ru-RU"/>
        </w:rPr>
        <w:t>влении муниципального контроля.</w:t>
      </w:r>
    </w:p>
    <w:p w:rsidR="002C69AF" w:rsidRPr="002C69AF" w:rsidRDefault="006A7D83" w:rsidP="002C69AF">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Перечень нормативных актов, регулирующих</w:t>
      </w:r>
      <w:r w:rsidR="002C69AF" w:rsidRPr="002C69AF">
        <w:rPr>
          <w:rFonts w:ascii="Times New Roman" w:eastAsia="Times New Roman" w:hAnsi="Times New Roman" w:cs="Times New Roman"/>
          <w:color w:val="000000" w:themeColor="text1"/>
          <w:sz w:val="28"/>
          <w:szCs w:val="28"/>
          <w:lang w:eastAsia="ru-RU"/>
        </w:rPr>
        <w:t xml:space="preserve"> </w:t>
      </w:r>
      <w:r w:rsidRPr="002C69AF">
        <w:rPr>
          <w:rFonts w:ascii="Times New Roman" w:eastAsia="Times New Roman" w:hAnsi="Times New Roman" w:cs="Times New Roman"/>
          <w:b/>
          <w:bCs/>
          <w:color w:val="000000" w:themeColor="text1"/>
          <w:sz w:val="28"/>
          <w:szCs w:val="28"/>
          <w:lang w:eastAsia="ru-RU"/>
        </w:rPr>
        <w:t>осуществление муниципального земельного контроля</w:t>
      </w:r>
    </w:p>
    <w:p w:rsidR="006A7D83" w:rsidRP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1.3. </w:t>
      </w:r>
      <w:r w:rsidR="006A7D83" w:rsidRPr="002C69AF">
        <w:rPr>
          <w:rFonts w:ascii="Times New Roman" w:eastAsia="Times New Roman" w:hAnsi="Times New Roman" w:cs="Times New Roman"/>
          <w:color w:val="000000" w:themeColor="text1"/>
          <w:sz w:val="28"/>
          <w:szCs w:val="28"/>
          <w:lang w:eastAsia="ru-RU"/>
        </w:rPr>
        <w:t>Муниципальный земельный контроль осуществляется в соответствии с:</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Земельным </w:t>
      </w:r>
      <w:hyperlink r:id="rId9" w:history="1">
        <w:r w:rsidRPr="002C69AF">
          <w:rPr>
            <w:rFonts w:ascii="Times New Roman" w:eastAsia="Times New Roman" w:hAnsi="Times New Roman" w:cs="Times New Roman"/>
            <w:color w:val="000000" w:themeColor="text1"/>
            <w:sz w:val="28"/>
            <w:szCs w:val="28"/>
            <w:bdr w:val="none" w:sz="0" w:space="0" w:color="auto" w:frame="1"/>
            <w:lang w:eastAsia="ru-RU"/>
          </w:rPr>
          <w:t>кодексом</w:t>
        </w:r>
      </w:hyperlink>
      <w:r w:rsidRPr="002C69AF">
        <w:rPr>
          <w:rFonts w:ascii="Times New Roman" w:eastAsia="Times New Roman" w:hAnsi="Times New Roman" w:cs="Times New Roman"/>
          <w:color w:val="000000" w:themeColor="text1"/>
          <w:sz w:val="28"/>
          <w:szCs w:val="28"/>
          <w:lang w:eastAsia="ru-RU"/>
        </w:rPr>
        <w:t> Российской Фед</w:t>
      </w:r>
      <w:r w:rsidR="002C69AF" w:rsidRPr="002C69AF">
        <w:rPr>
          <w:rFonts w:ascii="Times New Roman" w:eastAsia="Times New Roman" w:hAnsi="Times New Roman" w:cs="Times New Roman"/>
          <w:color w:val="000000" w:themeColor="text1"/>
          <w:sz w:val="28"/>
          <w:szCs w:val="28"/>
          <w:lang w:eastAsia="ru-RU"/>
        </w:rPr>
        <w:t>ерации от 21 ноября 2001 года №</w:t>
      </w:r>
      <w:r w:rsidRPr="002C69AF">
        <w:rPr>
          <w:rFonts w:ascii="Times New Roman" w:eastAsia="Times New Roman" w:hAnsi="Times New Roman" w:cs="Times New Roman"/>
          <w:color w:val="000000" w:themeColor="text1"/>
          <w:sz w:val="28"/>
          <w:szCs w:val="28"/>
          <w:lang w:eastAsia="ru-RU"/>
        </w:rPr>
        <w:t>136-ФЗ;</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Гражданским кодексом Российской Фед</w:t>
      </w:r>
      <w:r w:rsidR="002C69AF" w:rsidRPr="002C69AF">
        <w:rPr>
          <w:rFonts w:ascii="Times New Roman" w:eastAsia="Times New Roman" w:hAnsi="Times New Roman" w:cs="Times New Roman"/>
          <w:color w:val="000000" w:themeColor="text1"/>
          <w:sz w:val="28"/>
          <w:szCs w:val="28"/>
          <w:lang w:eastAsia="ru-RU"/>
        </w:rPr>
        <w:t>ерации от 30 ноября 1994 года №</w:t>
      </w:r>
      <w:r w:rsidRPr="002C69AF">
        <w:rPr>
          <w:rFonts w:ascii="Times New Roman" w:eastAsia="Times New Roman" w:hAnsi="Times New Roman" w:cs="Times New Roman"/>
          <w:color w:val="000000" w:themeColor="text1"/>
          <w:sz w:val="28"/>
          <w:szCs w:val="28"/>
          <w:lang w:eastAsia="ru-RU"/>
        </w:rPr>
        <w:t>51-ФЗ;</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Федеральным </w:t>
      </w:r>
      <w:hyperlink r:id="rId10" w:history="1">
        <w:r w:rsidRPr="002C69AF">
          <w:rPr>
            <w:rFonts w:ascii="Times New Roman" w:eastAsia="Times New Roman" w:hAnsi="Times New Roman" w:cs="Times New Roman"/>
            <w:color w:val="000000" w:themeColor="text1"/>
            <w:sz w:val="28"/>
            <w:szCs w:val="28"/>
            <w:bdr w:val="none" w:sz="0" w:space="0" w:color="auto" w:frame="1"/>
            <w:lang w:eastAsia="ru-RU"/>
          </w:rPr>
          <w:t>законом</w:t>
        </w:r>
      </w:hyperlink>
      <w:r w:rsidR="002C69AF" w:rsidRPr="002C69AF">
        <w:rPr>
          <w:rFonts w:ascii="Times New Roman" w:eastAsia="Times New Roman" w:hAnsi="Times New Roman" w:cs="Times New Roman"/>
          <w:color w:val="000000" w:themeColor="text1"/>
          <w:sz w:val="28"/>
          <w:szCs w:val="28"/>
          <w:lang w:eastAsia="ru-RU"/>
        </w:rPr>
        <w:t> от 6 октября 2003 года №</w:t>
      </w:r>
      <w:r w:rsidRPr="002C69AF">
        <w:rPr>
          <w:rFonts w:ascii="Times New Roman" w:eastAsia="Times New Roman" w:hAnsi="Times New Roman" w:cs="Times New Roman"/>
          <w:color w:val="000000" w:themeColor="text1"/>
          <w:sz w:val="28"/>
          <w:szCs w:val="28"/>
          <w:lang w:eastAsia="ru-RU"/>
        </w:rPr>
        <w:t>131-ФЗ «Об общих принципах организации местного самоуправления в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Федеральным </w:t>
      </w:r>
      <w:hyperlink r:id="rId11" w:history="1">
        <w:r w:rsidRPr="002C69AF">
          <w:rPr>
            <w:rFonts w:ascii="Times New Roman" w:eastAsia="Times New Roman" w:hAnsi="Times New Roman" w:cs="Times New Roman"/>
            <w:color w:val="000000" w:themeColor="text1"/>
            <w:sz w:val="28"/>
            <w:szCs w:val="28"/>
            <w:bdr w:val="none" w:sz="0" w:space="0" w:color="auto" w:frame="1"/>
            <w:lang w:eastAsia="ru-RU"/>
          </w:rPr>
          <w:t>законом</w:t>
        </w:r>
      </w:hyperlink>
      <w:r w:rsidR="002C69AF" w:rsidRPr="002C69AF">
        <w:rPr>
          <w:rFonts w:ascii="Times New Roman" w:eastAsia="Times New Roman" w:hAnsi="Times New Roman" w:cs="Times New Roman"/>
          <w:color w:val="000000" w:themeColor="text1"/>
          <w:sz w:val="28"/>
          <w:szCs w:val="28"/>
          <w:lang w:eastAsia="ru-RU"/>
        </w:rPr>
        <w:t> от 26 декабря 2008 года №</w:t>
      </w:r>
      <w:r w:rsidRPr="002C69AF">
        <w:rPr>
          <w:rFonts w:ascii="Times New Roman" w:eastAsia="Times New Roman" w:hAnsi="Times New Roman" w:cs="Times New Roman"/>
          <w:color w:val="000000" w:themeColor="text1"/>
          <w:sz w:val="28"/>
          <w:szCs w:val="28"/>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Постановлением Правительства Российской Ф</w:t>
      </w:r>
      <w:r w:rsidR="00550986" w:rsidRPr="002C69AF">
        <w:rPr>
          <w:rFonts w:ascii="Times New Roman" w:eastAsia="Times New Roman" w:hAnsi="Times New Roman" w:cs="Times New Roman"/>
          <w:color w:val="000000" w:themeColor="text1"/>
          <w:sz w:val="28"/>
          <w:szCs w:val="28"/>
          <w:lang w:eastAsia="ru-RU"/>
        </w:rPr>
        <w:t>едерации от 30 июня 2010 года №</w:t>
      </w:r>
      <w:r w:rsidRPr="002C69AF">
        <w:rPr>
          <w:rFonts w:ascii="Times New Roman" w:eastAsia="Times New Roman" w:hAnsi="Times New Roman" w:cs="Times New Roman"/>
          <w:color w:val="000000" w:themeColor="text1"/>
          <w:sz w:val="28"/>
          <w:szCs w:val="28"/>
          <w:lang w:eastAsia="ru-RU"/>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Методическими </w:t>
      </w:r>
      <w:hyperlink r:id="rId12" w:history="1">
        <w:r w:rsidRPr="002C69AF">
          <w:rPr>
            <w:rFonts w:ascii="Times New Roman" w:eastAsia="Times New Roman" w:hAnsi="Times New Roman" w:cs="Times New Roman"/>
            <w:color w:val="000000" w:themeColor="text1"/>
            <w:sz w:val="28"/>
            <w:szCs w:val="28"/>
            <w:bdr w:val="none" w:sz="0" w:space="0" w:color="auto" w:frame="1"/>
            <w:lang w:eastAsia="ru-RU"/>
          </w:rPr>
          <w:t>рекомендациями</w:t>
        </w:r>
      </w:hyperlink>
      <w:r w:rsidRPr="002C69AF">
        <w:rPr>
          <w:rFonts w:ascii="Times New Roman" w:eastAsia="Times New Roman" w:hAnsi="Times New Roman" w:cs="Times New Roman"/>
          <w:color w:val="000000" w:themeColor="text1"/>
          <w:sz w:val="28"/>
          <w:szCs w:val="28"/>
          <w:lang w:eastAsia="ru-RU"/>
        </w:rPr>
        <w:t xml:space="preserve">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по субъекту </w:t>
      </w:r>
      <w:r w:rsidRPr="002C69AF">
        <w:rPr>
          <w:rFonts w:ascii="Times New Roman" w:eastAsia="Times New Roman" w:hAnsi="Times New Roman" w:cs="Times New Roman"/>
          <w:color w:val="000000" w:themeColor="text1"/>
          <w:sz w:val="28"/>
          <w:szCs w:val="28"/>
          <w:lang w:eastAsia="ru-RU"/>
        </w:rPr>
        <w:lastRenderedPageBreak/>
        <w:t xml:space="preserve">Российской Федерации, разработанными Федеральным агентством кадастра объектов недвижимости (письмо от 20 июля 2005 </w:t>
      </w:r>
      <w:r w:rsidR="002C69AF" w:rsidRPr="002C69AF">
        <w:rPr>
          <w:rFonts w:ascii="Times New Roman" w:eastAsia="Times New Roman" w:hAnsi="Times New Roman" w:cs="Times New Roman"/>
          <w:color w:val="000000" w:themeColor="text1"/>
          <w:sz w:val="28"/>
          <w:szCs w:val="28"/>
          <w:lang w:eastAsia="ru-RU"/>
        </w:rPr>
        <w:t>года №</w:t>
      </w:r>
      <w:r w:rsidRPr="002C69AF">
        <w:rPr>
          <w:rFonts w:ascii="Times New Roman" w:eastAsia="Times New Roman" w:hAnsi="Times New Roman" w:cs="Times New Roman"/>
          <w:color w:val="000000" w:themeColor="text1"/>
          <w:sz w:val="28"/>
          <w:szCs w:val="28"/>
          <w:lang w:eastAsia="ru-RU"/>
        </w:rPr>
        <w:t>ММ/0644);</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РФ от 26.12.2014</w:t>
      </w:r>
      <w:r w:rsidR="00550986" w:rsidRPr="002C69AF">
        <w:rPr>
          <w:rFonts w:ascii="Times New Roman" w:eastAsia="Times New Roman" w:hAnsi="Times New Roman" w:cs="Times New Roman"/>
          <w:color w:val="000000" w:themeColor="text1"/>
          <w:sz w:val="28"/>
          <w:szCs w:val="28"/>
          <w:lang w:eastAsia="ru-RU"/>
        </w:rPr>
        <w:t xml:space="preserve"> №</w:t>
      </w:r>
      <w:r w:rsidRPr="002C69AF">
        <w:rPr>
          <w:rFonts w:ascii="Times New Roman" w:eastAsia="Times New Roman" w:hAnsi="Times New Roman" w:cs="Times New Roman"/>
          <w:color w:val="000000" w:themeColor="text1"/>
          <w:sz w:val="28"/>
          <w:szCs w:val="28"/>
          <w:lang w:eastAsia="ru-RU"/>
        </w:rPr>
        <w:t>1515;</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Настоящим Административным регламентом.</w:t>
      </w:r>
    </w:p>
    <w:p w:rsidR="006A7D83" w:rsidRPr="002C69AF" w:rsidRDefault="006A7D83" w:rsidP="002C69A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Права и обязанности лиц, уполномоченных</w:t>
      </w:r>
      <w:r w:rsidR="002C69AF" w:rsidRPr="002C69AF">
        <w:rPr>
          <w:rFonts w:ascii="Times New Roman" w:eastAsia="Times New Roman" w:hAnsi="Times New Roman" w:cs="Times New Roman"/>
          <w:color w:val="000000" w:themeColor="text1"/>
          <w:sz w:val="28"/>
          <w:szCs w:val="28"/>
          <w:lang w:eastAsia="ru-RU"/>
        </w:rPr>
        <w:t xml:space="preserve"> </w:t>
      </w:r>
      <w:r w:rsidRPr="002C69AF">
        <w:rPr>
          <w:rFonts w:ascii="Times New Roman" w:eastAsia="Times New Roman" w:hAnsi="Times New Roman" w:cs="Times New Roman"/>
          <w:b/>
          <w:bCs/>
          <w:color w:val="000000" w:themeColor="text1"/>
          <w:sz w:val="28"/>
          <w:szCs w:val="28"/>
          <w:lang w:eastAsia="ru-RU"/>
        </w:rPr>
        <w:t>на осуществление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 Муниципальный земельный контроль осуществляется инспектором комитета по муниципальным, имущественным и прир</w:t>
      </w:r>
      <w:r w:rsidR="002C69AF" w:rsidRPr="002C69AF">
        <w:rPr>
          <w:rFonts w:ascii="Times New Roman" w:eastAsia="Times New Roman" w:hAnsi="Times New Roman" w:cs="Times New Roman"/>
          <w:color w:val="000000" w:themeColor="text1"/>
          <w:sz w:val="28"/>
          <w:szCs w:val="28"/>
          <w:lang w:eastAsia="ru-RU"/>
        </w:rPr>
        <w:t>одным ресурсам (</w:t>
      </w:r>
      <w:r w:rsidRPr="002C69AF">
        <w:rPr>
          <w:rFonts w:ascii="Times New Roman" w:eastAsia="Times New Roman" w:hAnsi="Times New Roman" w:cs="Times New Roman"/>
          <w:color w:val="000000" w:themeColor="text1"/>
          <w:sz w:val="28"/>
          <w:szCs w:val="28"/>
          <w:lang w:eastAsia="ru-RU"/>
        </w:rPr>
        <w:t>далее - инспектор);</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Муниципальный инспектор при организации и осуществлении муниципального земельного контроля вправе: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1.4.1. с целью проведения проверки посещать в порядке, установленном Законодательством РФ объекты, обследовать земельные участки, находящиеся в собственности, владении, пользовании и аренде должностных, юридических лиц, индивидуальных предпринимателей и граждан;</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1.4.2. составлять акты о проведении проверки соблюдения земельного законодательства с обязательным ознакомлением с ними собственников, владельцев, пользователей, арендаторов земельных участков, и передавать их на рассмотрение должностным лицам, осуществляющим государственный земельный контроль на территории Красногорского района;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1.4.3. вносить предложения по вопросам предоставленной компетенции;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1.4.4. получать от землепользователей объяснения, сведения и другие материалы, связанные с использованием земельных участков;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1.4.5. рассматривать заявления, обращения и жалобы граждан, индивидуальных предпринимателей, юридических лиц по фактам нарушения действующего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1.4.6. привлекать в установленном законом порядке специалистов для проведения обследований земельных участков, экспертиз, проверок выполнения мероприятий по использованию земель;</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1.4.7.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1.4.8. участвовать в совместных мероприятиях по проведению государственного, общественного и производственного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1.4.9. осуществлять иные права, определенные законодательством Российской Федерации, муниципальными правовыми актами.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1.4.10.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административной, дисциплинарной и иной ответственности в соот</w:t>
      </w:r>
      <w:r w:rsidR="002C69AF" w:rsidRPr="002C69AF">
        <w:rPr>
          <w:rFonts w:ascii="Times New Roman" w:eastAsia="Times New Roman" w:hAnsi="Times New Roman" w:cs="Times New Roman"/>
          <w:color w:val="000000" w:themeColor="text1"/>
          <w:sz w:val="28"/>
          <w:szCs w:val="28"/>
          <w:lang w:eastAsia="ru-RU"/>
        </w:rPr>
        <w:t>ветствии с законодательством РФ</w:t>
      </w:r>
      <w:r w:rsidRPr="002C69AF">
        <w:rPr>
          <w:rFonts w:ascii="Times New Roman" w:eastAsia="Times New Roman" w:hAnsi="Times New Roman" w:cs="Times New Roman"/>
          <w:color w:val="000000" w:themeColor="text1"/>
          <w:sz w:val="28"/>
          <w:szCs w:val="28"/>
          <w:lang w:eastAsia="ru-RU"/>
        </w:rPr>
        <w:t>;</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1.4.11. направлять материалы проведенных проверок в специально уполномоченные государственные органы в области охраны и использования земель;</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1.4.12. привлекать специалистов для проведения обследований земельных угодий, экспертиз, проверок выполнения мероприятий по использованию земель;</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1.4.13. вести статистический анализ выявленных правонарушений, подготавливать оперативные отчеты по осуществлению земельного контроля на территории муниципального образования.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1.5.Муниципальный инспектор при осуществлении муниципального земельного контроля обязан:</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1.5.1. соблюдать законодательство Российской Федерации, права и законные интересы юридического и физического лица, индивидуального предпринимателя, проверка которых проводится;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1.5.2. проводить проверку на основании распоряжения главы администрации (лица, исполняющего его обязанности) о ее проведении в соответствии с требованиями федерального законодательства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1.5.3.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(лица, исполняющего его обязанности), копии документа о согласовании проведения проверки, в порядке, установленном ч.</w:t>
      </w:r>
      <w:r w:rsidR="002C69AF">
        <w:rPr>
          <w:rFonts w:ascii="Times New Roman" w:eastAsia="Times New Roman" w:hAnsi="Times New Roman" w:cs="Times New Roman"/>
          <w:color w:val="000000" w:themeColor="text1"/>
          <w:sz w:val="28"/>
          <w:szCs w:val="28"/>
          <w:lang w:eastAsia="ru-RU"/>
        </w:rPr>
        <w:t xml:space="preserve"> 5 ст. 10 Федерального закона №</w:t>
      </w:r>
      <w:r w:rsidRPr="002C69AF">
        <w:rPr>
          <w:rFonts w:ascii="Times New Roman" w:eastAsia="Times New Roman" w:hAnsi="Times New Roman" w:cs="Times New Roman"/>
          <w:color w:val="000000" w:themeColor="text1"/>
          <w:sz w:val="28"/>
          <w:szCs w:val="28"/>
          <w:lang w:eastAsia="ru-RU"/>
        </w:rPr>
        <w:t>294-ФЗ от 24.12.2008 г., копии документа о согласовании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1.5.4. не препятствовать руководителю, индивидуальному предпринимателю, собственнику, владельцу, арендатору земельного участка, иному должностному лицу или уполномоченному их представителю, присутствовать при проведении проверки и давать разъяснения по вопросам, относящимся к предмету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1.5.5. предоставлять руководителю, индивидуальному предпринимателю, собственнику, владельцу, арендатору земельного участка, иному должностному лицу или уполномоченному их представителю, присутствующим при проведении проверки, информацию и документы, относящиеся к предмету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1.5.6. знакомить руководителя, индивидуального предпринимателя, собственника, владельца, арендатора земельного участка, иного должностного лица или уполномоченного их представителя, с результатами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1.5.7.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w:t>
      </w:r>
      <w:r w:rsidRPr="002C69AF">
        <w:rPr>
          <w:rFonts w:ascii="Times New Roman" w:eastAsia="Times New Roman" w:hAnsi="Times New Roman" w:cs="Times New Roman"/>
          <w:color w:val="000000" w:themeColor="text1"/>
          <w:sz w:val="28"/>
          <w:szCs w:val="28"/>
          <w:lang w:eastAsia="ru-RU"/>
        </w:rPr>
        <w:lastRenderedPageBreak/>
        <w:t>допускать необоснованное ограничение прав и законных интересов граждан, юридических лиц, индивидуальных предпринимателей;</w:t>
      </w:r>
    </w:p>
    <w:p w:rsidR="002C69AF" w:rsidRPr="002C69AF" w:rsidRDefault="006A7D83" w:rsidP="002C69A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1.5.8.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1.5.9. соблюдать сроки проведения проверки, установленн</w:t>
      </w:r>
      <w:r w:rsidR="002C69AF">
        <w:rPr>
          <w:rFonts w:ascii="Times New Roman" w:eastAsia="Times New Roman" w:hAnsi="Times New Roman" w:cs="Times New Roman"/>
          <w:color w:val="000000" w:themeColor="text1"/>
          <w:sz w:val="28"/>
          <w:szCs w:val="28"/>
          <w:lang w:eastAsia="ru-RU"/>
        </w:rPr>
        <w:t>ые ст. 13 Федерального закона №</w:t>
      </w:r>
      <w:r w:rsidRPr="002C69AF">
        <w:rPr>
          <w:rFonts w:ascii="Times New Roman" w:eastAsia="Times New Roman" w:hAnsi="Times New Roman" w:cs="Times New Roman"/>
          <w:color w:val="000000" w:themeColor="text1"/>
          <w:sz w:val="28"/>
          <w:szCs w:val="28"/>
          <w:lang w:eastAsia="ru-RU"/>
        </w:rPr>
        <w:t>294-ФЗ от 24.12.2008 г.;</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1.5.10.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1.5.12. осуществлять запись о проведенной проверке в журнале учета проверок (при его наличии).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1.5.13.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установленными муниципальными правовыми актами.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Права и обязанности лиц, в отношении которых осуществляются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мероприятия по муниципальному земельному контролю.</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1.6. Юридические лица, индивидуальные предприниматели и граждане, в отношении которых проводятся мероприятия по муниципальному земельному контролю, обязаны обеспечивать муниципальным земельным инспекторам доступ на земельные участки, в расположенные на них здания и сооружения и представить документацию, необходимую для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1.7.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установленных действующим законодательством, граждане обязаны присутствовать или обеспечить присутствие уполномоченных представителей.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1.8. Права юридических лиц, индивидуальных предпринимателей и граждан при проведении муниципального земельного контроля гарантируются в соответствии с федеральным законодательством.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1.9.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или его уполномоченный представитель при проведении проверки имеют право:</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1.9.1. непосредственно присутствовать при проведении проверки, давать объяснения по вопросам, относящимся к предмету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1.9.2.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1.9.3.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1.9.4.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Юридические лица, индивидуальные предприниматели также имеют право</w:t>
      </w:r>
      <w:r w:rsidRPr="002C69AF">
        <w:rPr>
          <w:rFonts w:ascii="Times New Roman" w:eastAsia="Times New Roman" w:hAnsi="Times New Roman" w:cs="Times New Roman"/>
          <w:i/>
          <w:iCs/>
          <w:color w:val="000000" w:themeColor="text1"/>
          <w:sz w:val="28"/>
          <w:szCs w:val="28"/>
          <w:lang w:eastAsia="ru-RU"/>
        </w:rPr>
        <w:t> </w:t>
      </w:r>
      <w:r w:rsidRPr="002C69AF">
        <w:rPr>
          <w:rFonts w:ascii="Times New Roman" w:eastAsia="Times New Roman" w:hAnsi="Times New Roman" w:cs="Times New Roman"/>
          <w:color w:val="000000" w:themeColor="text1"/>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Описание результата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осуществления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1.10. Результатом осуществления муниципального земельного контроля является выявление факта нарушения земельного законодательства (или его отсутствия), составление акта проверки, и направление материалов проверки</w:t>
      </w:r>
      <w:r w:rsidRPr="002C69AF">
        <w:rPr>
          <w:rFonts w:ascii="Times New Roman" w:eastAsia="Times New Roman" w:hAnsi="Times New Roman" w:cs="Times New Roman"/>
          <w:i/>
          <w:iCs/>
          <w:color w:val="000000" w:themeColor="text1"/>
          <w:sz w:val="28"/>
          <w:szCs w:val="28"/>
          <w:lang w:eastAsia="ru-RU"/>
        </w:rPr>
        <w:t> </w:t>
      </w:r>
      <w:r w:rsidRPr="002C69AF">
        <w:rPr>
          <w:rFonts w:ascii="Times New Roman" w:eastAsia="Times New Roman" w:hAnsi="Times New Roman" w:cs="Times New Roman"/>
          <w:color w:val="000000" w:themeColor="text1"/>
          <w:sz w:val="28"/>
          <w:szCs w:val="28"/>
          <w:lang w:eastAsia="ru-RU"/>
        </w:rPr>
        <w:t>в территориальный орган, осуществляющий государственный земельный надзор.</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2. Осуществление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 Информация об осуществлении муниципального земельного контроля предоставляется администрацией и муниципальными инспекторами: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по телефону;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при устном или письменном обращении заинтересованного лица;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на информационных стендах;</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на официальном сайте администрации в сети Интернет.</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Основными требованиями к информированию заявителей являются: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достоверность предоставляемой информации;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четкость в изложении информации;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полнота информирования;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-наглядность форм предоставляемой информации (при письменном информировании);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удобство и доступность получения информации;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оперативность предоставления информации.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Информирование заявителей организуется следующим образом: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индивидуальное информирование;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публичное информирование.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Информирование проводится в форме: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устного информирования;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письменного информирования.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Индивидуальное устное информирование осуществляется муниципальными земельными инспекторами при обращении заявителей за информацией лично или по телефону.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Муниципальный инспектор,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15 минут.</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Если для подготовки ответа требуется продолжительное время, Муниципальный инспектор, осуществляющей индивидуальное устное информирование, может предложить заявителю обратиться за необходимой информацией в письменном виде.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Срок осуществления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2.2. Срок осуществления муниципального земельного контроля в отношении граждан, юридических лиц и индивидуальных предпринимателей не может превышать 20 рабочих дней.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случае необходимости при проведении проверок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Красногорского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2.3.При выявлении в ходе мероприятий по муниципальному земельному контролю нарушений, за которые установлена административная ответственность, материалы проверок направляются муниципальным инспектором в соответствующие органы, уполномоченные, в соответствии с законодательством Российской Федерации рассматривать дела об административных правонарушениях, допущенных при использовании земель, для привлечения лиц к ответственности.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Взаимодействие органов государственного контроля (надзора), органов муниципального контроля при организации и проведении проверок</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2.4. Органы муниципального контроля при организации и проведении проверок осуществляют взаимодействие по следующим вопросам: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2.4.1. информирование о нормативных правовых актах и методических документах по вопросам организации и осуществления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2.4.2. определение целей, объема, сроков проведения плановых проверок;</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2.4.4.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2.4.6. повышение квалификации специалистов, осуществляющих муниципальный контроль.</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2.5. Органы муниципального контроля при организации и осуществлении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Организация и проведение мероприятий, направленных на профилактику нарушений обязательных требований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2.6. В целях предупреждения нарушений юридическими, физическими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2.7. В целях профилактики нарушений обязательных требований органы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2.7.1.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w:t>
      </w:r>
      <w:r w:rsidRPr="002C69AF">
        <w:rPr>
          <w:rFonts w:ascii="Times New Roman" w:eastAsia="Times New Roman" w:hAnsi="Times New Roman" w:cs="Times New Roman"/>
          <w:color w:val="000000" w:themeColor="text1"/>
          <w:sz w:val="28"/>
          <w:szCs w:val="28"/>
          <w:lang w:eastAsia="ru-RU"/>
        </w:rPr>
        <w:lastRenderedPageBreak/>
        <w:t>обязательные требования, оценка соблюдения которых является предметом муниципального контроля, а также текстов</w:t>
      </w:r>
      <w:r w:rsidR="002C69AF">
        <w:rPr>
          <w:rFonts w:ascii="Times New Roman" w:eastAsia="Times New Roman" w:hAnsi="Times New Roman" w:cs="Times New Roman"/>
          <w:color w:val="000000" w:themeColor="text1"/>
          <w:sz w:val="28"/>
          <w:szCs w:val="28"/>
          <w:lang w:eastAsia="ru-RU"/>
        </w:rPr>
        <w:t>,</w:t>
      </w:r>
      <w:r w:rsidRPr="002C69AF">
        <w:rPr>
          <w:rFonts w:ascii="Times New Roman" w:eastAsia="Times New Roman" w:hAnsi="Times New Roman" w:cs="Times New Roman"/>
          <w:color w:val="000000" w:themeColor="text1"/>
          <w:sz w:val="28"/>
          <w:szCs w:val="28"/>
          <w:lang w:eastAsia="ru-RU"/>
        </w:rPr>
        <w:t xml:space="preserve"> соответствующих нормативных правовых актов;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2.7.2.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2.7.3.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физическими лицами, индивидуальными предпринимателями в целях недопущения таких нарушений;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2.7.4. выдают предостережения о недопустимости нарушения обязательных требований в соответствии с </w:t>
      </w:r>
      <w:hyperlink r:id="rId13" w:anchor="Par12" w:history="1">
        <w:r w:rsidRPr="002C69AF">
          <w:rPr>
            <w:rFonts w:ascii="Times New Roman" w:eastAsia="Times New Roman" w:hAnsi="Times New Roman" w:cs="Times New Roman"/>
            <w:color w:val="000000" w:themeColor="text1"/>
            <w:sz w:val="28"/>
            <w:szCs w:val="28"/>
            <w:u w:val="single"/>
            <w:bdr w:val="none" w:sz="0" w:space="0" w:color="auto" w:frame="1"/>
            <w:lang w:eastAsia="ru-RU"/>
          </w:rPr>
          <w:t>частями 2.10</w:t>
        </w:r>
      </w:hyperlink>
      <w:r w:rsidR="002C69AF">
        <w:rPr>
          <w:rFonts w:ascii="Times New Roman" w:eastAsia="Times New Roman" w:hAnsi="Times New Roman" w:cs="Times New Roman"/>
          <w:color w:val="000000" w:themeColor="text1"/>
          <w:sz w:val="28"/>
          <w:szCs w:val="28"/>
          <w:lang w:eastAsia="ru-RU"/>
        </w:rPr>
        <w:t>. -</w:t>
      </w:r>
      <w:r w:rsidRPr="002C69AF">
        <w:rPr>
          <w:rFonts w:ascii="Times New Roman" w:eastAsia="Times New Roman" w:hAnsi="Times New Roman" w:cs="Times New Roman"/>
          <w:color w:val="000000" w:themeColor="text1"/>
          <w:sz w:val="28"/>
          <w:szCs w:val="28"/>
          <w:lang w:eastAsia="ru-RU"/>
        </w:rPr>
        <w:t> </w:t>
      </w:r>
      <w:hyperlink r:id="rId14" w:anchor="Par14" w:history="1">
        <w:r w:rsidRPr="002C69AF">
          <w:rPr>
            <w:rFonts w:ascii="Times New Roman" w:eastAsia="Times New Roman" w:hAnsi="Times New Roman" w:cs="Times New Roman"/>
            <w:color w:val="000000" w:themeColor="text1"/>
            <w:sz w:val="28"/>
            <w:szCs w:val="28"/>
            <w:u w:val="single"/>
            <w:bdr w:val="none" w:sz="0" w:space="0" w:color="auto" w:frame="1"/>
            <w:lang w:eastAsia="ru-RU"/>
          </w:rPr>
          <w:t>2.12</w:t>
        </w:r>
      </w:hyperlink>
      <w:r w:rsidRPr="002C69AF">
        <w:rPr>
          <w:rFonts w:ascii="Times New Roman" w:eastAsia="Times New Roman" w:hAnsi="Times New Roman" w:cs="Times New Roman"/>
          <w:color w:val="000000" w:themeColor="text1"/>
          <w:sz w:val="28"/>
          <w:szCs w:val="28"/>
          <w:lang w:eastAsia="ru-RU"/>
        </w:rPr>
        <w:t>. настоящей статьи, если иной порядок не установлен федеральным законом.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2.8.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2.9.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2.10.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w:t>
      </w:r>
      <w:r w:rsidRPr="002C69AF">
        <w:rPr>
          <w:rFonts w:ascii="Times New Roman" w:eastAsia="Times New Roman" w:hAnsi="Times New Roman" w:cs="Times New Roman"/>
          <w:color w:val="000000" w:themeColor="text1"/>
          <w:sz w:val="28"/>
          <w:szCs w:val="28"/>
          <w:lang w:eastAsia="ru-RU"/>
        </w:rPr>
        <w:lastRenderedPageBreak/>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2.11.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2.12. Порядок составления и направления предостережения о недопустимости нарушения обязательных требований, подачи юридическим, физическим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 К мероприятиям по контролю, при проведении которых не требуется взаимодействие органа муниципального контроля с юридическими, физическими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2.13.1. плановые (рейдовые) осмотры (обследования) территорий;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2.13.2. административные обследования объектов земельных отношений;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в порядке, установленном законодательством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2.13.4. наблюдение за соблюдением обязательных требований при распространении рекламы;</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2.13.5. наблюдение за соблюдением обязательных требований при размещении информации в сети «Интернет» и средствах массовой информации;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2.13.6.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2.13.7. другие виды и формы мероприятий по контролю, установленные федеральными законами.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2.14. Мероприятия по контролю без взаимодействия с юридическими, физическими лицами, индивидуальными предпринимателями проводятся органом муниципального контроля в пределах своей компетенции на основании заданий на проведение таких мероприятий, утверждаемых главой (заместителем главы) администрации Красногорского района Брянской области.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2.15.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2.16. Порядок оформления и содержание заданий, указанных в </w:t>
      </w:r>
      <w:hyperlink r:id="rId15" w:anchor="Par9" w:history="1">
        <w:r w:rsidRPr="002C69AF">
          <w:rPr>
            <w:rFonts w:ascii="Times New Roman" w:eastAsia="Times New Roman" w:hAnsi="Times New Roman" w:cs="Times New Roman"/>
            <w:color w:val="000000" w:themeColor="text1"/>
            <w:sz w:val="28"/>
            <w:szCs w:val="28"/>
            <w:u w:val="single"/>
            <w:bdr w:val="none" w:sz="0" w:space="0" w:color="auto" w:frame="1"/>
            <w:lang w:eastAsia="ru-RU"/>
          </w:rPr>
          <w:t>части 2</w:t>
        </w:r>
      </w:hyperlink>
      <w:r w:rsidRPr="002C69AF">
        <w:rPr>
          <w:rFonts w:ascii="Times New Roman" w:eastAsia="Times New Roman" w:hAnsi="Times New Roman" w:cs="Times New Roman"/>
          <w:color w:val="000000" w:themeColor="text1"/>
          <w:sz w:val="28"/>
          <w:szCs w:val="28"/>
          <w:lang w:eastAsia="ru-RU"/>
        </w:rPr>
        <w:t>.14. настоящей статьи,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2.17. В случае выявления при проведении мероприятий по контролю, указанных в </w:t>
      </w:r>
      <w:hyperlink r:id="rId16" w:anchor="Par0" w:history="1">
        <w:r w:rsidRPr="002C69AF">
          <w:rPr>
            <w:rFonts w:ascii="Times New Roman" w:eastAsia="Times New Roman" w:hAnsi="Times New Roman" w:cs="Times New Roman"/>
            <w:color w:val="000000" w:themeColor="text1"/>
            <w:sz w:val="28"/>
            <w:szCs w:val="28"/>
            <w:u w:val="single"/>
            <w:bdr w:val="none" w:sz="0" w:space="0" w:color="auto" w:frame="1"/>
            <w:lang w:eastAsia="ru-RU"/>
          </w:rPr>
          <w:t>части 2.13.</w:t>
        </w:r>
      </w:hyperlink>
      <w:r w:rsidRPr="002C69AF">
        <w:rPr>
          <w:rFonts w:ascii="Times New Roman" w:eastAsia="Times New Roman" w:hAnsi="Times New Roman" w:cs="Times New Roman"/>
          <w:color w:val="000000" w:themeColor="text1"/>
          <w:sz w:val="28"/>
          <w:szCs w:val="28"/>
          <w:lang w:eastAsia="ru-RU"/>
        </w:rPr>
        <w:t xml:space="preserve"> настоящей статьи,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администрации Красногорского района мотивированное представление с информацией о выявленных </w:t>
      </w:r>
      <w:r w:rsidRPr="002C69AF">
        <w:rPr>
          <w:rFonts w:ascii="Times New Roman" w:eastAsia="Times New Roman" w:hAnsi="Times New Roman" w:cs="Times New Roman"/>
          <w:color w:val="000000" w:themeColor="text1"/>
          <w:sz w:val="28"/>
          <w:szCs w:val="28"/>
          <w:lang w:eastAsia="ru-RU"/>
        </w:rPr>
        <w:lastRenderedPageBreak/>
        <w:t>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7" w:history="1">
        <w:r w:rsidRPr="002C69AF">
          <w:rPr>
            <w:rFonts w:ascii="Times New Roman" w:eastAsia="Times New Roman" w:hAnsi="Times New Roman" w:cs="Times New Roman"/>
            <w:color w:val="000000" w:themeColor="text1"/>
            <w:sz w:val="28"/>
            <w:szCs w:val="28"/>
            <w:u w:val="single"/>
            <w:bdr w:val="none" w:sz="0" w:space="0" w:color="auto" w:frame="1"/>
            <w:lang w:eastAsia="ru-RU"/>
          </w:rPr>
          <w:t>Главе</w:t>
        </w:r>
      </w:hyperlink>
      <w:r w:rsidRPr="002C69AF">
        <w:rPr>
          <w:rFonts w:ascii="Times New Roman" w:eastAsia="Times New Roman" w:hAnsi="Times New Roman" w:cs="Times New Roman"/>
          <w:color w:val="000000" w:themeColor="text1"/>
          <w:sz w:val="28"/>
          <w:szCs w:val="28"/>
          <w:lang w:eastAsia="ru-RU"/>
        </w:rPr>
        <w:t> 3 настоящего Регламента.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2.18.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2.10. - 2.12. настоящего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550986" w:rsidRPr="002C69AF" w:rsidRDefault="00550986"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Pr="002C69AF" w:rsidRDefault="002C69AF" w:rsidP="002C69AF">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3. </w:t>
      </w:r>
      <w:r w:rsidR="006A7D83" w:rsidRPr="002C69AF">
        <w:rPr>
          <w:rFonts w:ascii="Times New Roman" w:eastAsia="Times New Roman" w:hAnsi="Times New Roman" w:cs="Times New Roman"/>
          <w:b/>
          <w:bCs/>
          <w:color w:val="000000" w:themeColor="text1"/>
          <w:sz w:val="28"/>
          <w:szCs w:val="28"/>
          <w:lang w:eastAsia="ru-RU"/>
        </w:rPr>
        <w:t>СОСТАВ, ПОСЛЕДОВАТЕЛЬНОСТЬ</w:t>
      </w:r>
      <w:r w:rsidR="006A7D83" w:rsidRPr="002C69AF">
        <w:rPr>
          <w:rFonts w:ascii="Times New Roman" w:eastAsia="Times New Roman" w:hAnsi="Times New Roman" w:cs="Times New Roman"/>
          <w:color w:val="000000" w:themeColor="text1"/>
          <w:sz w:val="28"/>
          <w:szCs w:val="28"/>
          <w:lang w:eastAsia="ru-RU"/>
        </w:rPr>
        <w:t> </w:t>
      </w:r>
      <w:r w:rsidR="006A7D83" w:rsidRPr="002C69AF">
        <w:rPr>
          <w:rFonts w:ascii="Times New Roman" w:eastAsia="Times New Roman" w:hAnsi="Times New Roman" w:cs="Times New Roman"/>
          <w:b/>
          <w:bCs/>
          <w:color w:val="000000" w:themeColor="text1"/>
          <w:sz w:val="28"/>
          <w:szCs w:val="28"/>
          <w:lang w:eastAsia="ru-RU"/>
        </w:rPr>
        <w:t>И СРОКИ ВЫПОЛНЕНИЯ АДМИНИСТРАТИВНЫХ ПРОЦЕДУР, ТРЕБОВАНИЯ К ПОРЯДКУ ИХ ВЫПОЛНЕНИЯ.</w:t>
      </w:r>
    </w:p>
    <w:p w:rsidR="00550986" w:rsidRPr="002C69AF" w:rsidRDefault="00550986"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1.1.В целях осуществления муниципального земельного контроля проводятся плановые и внеплановые проверки. Проверки могут проводиться непосредственно на земельном участке - выездные проверки и без выезда на земельный участок - документарные проверки. Проверки проводятся в форме выездных проверок, за исключением случаев, предусмотренных пунктом 3.10. настоящего Регламента.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Осуществление муниципального земельного контроля включает в себя следующие административные процедуры:</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3.1.1. подготовка к проведению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3.1.2. принятие решения о проведении проверки и уведомление проверяемого лица о проведении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3.1.3. проведение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3.1.4. оформление результатов проверки и направление материалов проверки в территориальный орган, осуществляющий государственный земельный надзор (в случае выявления нарушения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Подготовка к проведению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 Подготовка к проведению плановой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 Плановые проверки проводятся на основании </w:t>
      </w:r>
      <w:hyperlink r:id="rId18" w:history="1">
        <w:r w:rsidRPr="002C69AF">
          <w:rPr>
            <w:rFonts w:ascii="Times New Roman" w:eastAsia="Times New Roman" w:hAnsi="Times New Roman" w:cs="Times New Roman"/>
            <w:color w:val="000000" w:themeColor="text1"/>
            <w:sz w:val="28"/>
            <w:szCs w:val="28"/>
            <w:u w:val="single"/>
            <w:bdr w:val="none" w:sz="0" w:space="0" w:color="auto" w:frame="1"/>
            <w:lang w:eastAsia="ru-RU"/>
          </w:rPr>
          <w:t>разрабатываемых</w:t>
        </w:r>
      </w:hyperlink>
      <w:r w:rsidRPr="002C69AF">
        <w:rPr>
          <w:rFonts w:ascii="Times New Roman" w:eastAsia="Times New Roman" w:hAnsi="Times New Roman" w:cs="Times New Roman"/>
          <w:color w:val="000000" w:themeColor="text1"/>
          <w:sz w:val="28"/>
          <w:szCs w:val="28"/>
          <w:lang w:eastAsia="ru-RU"/>
        </w:rPr>
        <w:t> и утверждаемых органами муниципального контроля в соответствии с их полномочиями ежегодных планов.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Проведение проверок в отношении юридических лиц и индивидуальных предпринимателей, в рамках Федерального </w:t>
      </w:r>
      <w:hyperlink r:id="rId19" w:history="1">
        <w:r w:rsidRPr="002C69AF">
          <w:rPr>
            <w:rFonts w:ascii="Times New Roman" w:eastAsia="Times New Roman" w:hAnsi="Times New Roman" w:cs="Times New Roman"/>
            <w:color w:val="000000" w:themeColor="text1"/>
            <w:sz w:val="28"/>
            <w:szCs w:val="28"/>
            <w:u w:val="single"/>
            <w:bdr w:val="none" w:sz="0" w:space="0" w:color="auto" w:frame="1"/>
            <w:lang w:eastAsia="ru-RU"/>
          </w:rPr>
          <w:t>закона</w:t>
        </w:r>
      </w:hyperlink>
      <w:r w:rsidRPr="002C69AF">
        <w:rPr>
          <w:rFonts w:ascii="Times New Roman" w:eastAsia="Times New Roman" w:hAnsi="Times New Roman" w:cs="Times New Roman"/>
          <w:color w:val="000000" w:themeColor="text1"/>
          <w:sz w:val="28"/>
          <w:szCs w:val="28"/>
          <w:lang w:eastAsia="ru-RU"/>
        </w:rPr>
        <w:t> от 26 декабря 2008 года № 294-Ф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осуществляется в порядке и в сроки, предусмотренные Федеральным </w:t>
      </w:r>
      <w:hyperlink r:id="rId20" w:history="1">
        <w:r w:rsidRPr="002C69AF">
          <w:rPr>
            <w:rFonts w:ascii="Times New Roman" w:eastAsia="Times New Roman" w:hAnsi="Times New Roman" w:cs="Times New Roman"/>
            <w:color w:val="000000" w:themeColor="text1"/>
            <w:sz w:val="28"/>
            <w:szCs w:val="28"/>
            <w:u w:val="single"/>
            <w:bdr w:val="none" w:sz="0" w:space="0" w:color="auto" w:frame="1"/>
            <w:lang w:eastAsia="ru-RU"/>
          </w:rPr>
          <w:t>законом</w:t>
        </w:r>
      </w:hyperlink>
      <w:r w:rsidRPr="002C69AF">
        <w:rPr>
          <w:rFonts w:ascii="Times New Roman" w:eastAsia="Times New Roman" w:hAnsi="Times New Roman" w:cs="Times New Roman"/>
          <w:color w:val="000000" w:themeColor="text1"/>
          <w:sz w:val="28"/>
          <w:szCs w:val="28"/>
          <w:lang w:eastAsia="ru-RU"/>
        </w:rPr>
        <w:t>.</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3.2.2. Положением о виде федерального государственного контроля (надзора), порядком организации и проведения отдельных видов </w:t>
      </w:r>
      <w:r w:rsidRPr="002C69AF">
        <w:rPr>
          <w:rFonts w:ascii="Times New Roman" w:eastAsia="Times New Roman" w:hAnsi="Times New Roman" w:cs="Times New Roman"/>
          <w:color w:val="000000" w:themeColor="text1"/>
          <w:sz w:val="28"/>
          <w:szCs w:val="28"/>
          <w:lang w:eastAsia="ru-RU"/>
        </w:rPr>
        <w:lastRenderedPageBreak/>
        <w:t>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3.2.3.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3.2.4.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3.2.5.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3.2.6.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3.2.7. В ежегодных планах проведения плановых проверок указываются следующие сведения: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цель и основание проведения каждой плановой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 дата начала и сроки проведения каждой плановой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4) наименование органа муниципального земельного контроля, осуществляющего плановую проверку. При проведении плановой проверки, органами муниципального контроля указываются наименования всех участвующих в такой проверке органов.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Красногорского района либо иным доступным способом. Плановые проверки в отношении каждого земельного участка, организации, индивидуального предпринимателя или гражданина проводятся не чаще чем один раз в три года, за исключением случаев, установленных федеральным законодательством.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3.2.8. Основанием для включения плановой проверки в ежегодный план проведения плановых проверок является истечение трех лет со дня: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государственной регистрации юридического лица, индивидуального предпринимателя;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 окончания проведения последней плановой проверки юридического лица, индивидуального предпринимателя.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составляются по форме, устанавливаемой Правительством Российской Федерации. Проекты ежегодных планов муниципальных проверок до их утверждения направляются администрацией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 В случае принятия решения об отказе в согласовании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 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w:t>
      </w:r>
      <w:r w:rsidRPr="002C69AF">
        <w:rPr>
          <w:rFonts w:ascii="Times New Roman" w:eastAsia="Times New Roman" w:hAnsi="Times New Roman" w:cs="Times New Roman"/>
          <w:color w:val="000000" w:themeColor="text1"/>
          <w:sz w:val="28"/>
          <w:szCs w:val="28"/>
          <w:lang w:eastAsia="ru-RU"/>
        </w:rPr>
        <w:lastRenderedPageBreak/>
        <w:t>органа государственного земельного надзора. 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в соответствии с подпунктом 3.2.8. настоящего Регламента и в срок до 1 октября года, предшествующего году проведения плановых проверок, вносят предложения администрацию района о проведении совместных плановых проверок. 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администрации района, ежегодный план проведения плановых проверок для формирования ежегодного сводного плана проведения проверок. 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 Общий срок подготовки и утверждения плана проверок не может превышать 30 рабочих дней. Результатом исполнения административной процедуры по планированию проверок является утвержденный и размещенный на официальном сайте Администрации в сети Интернет план проверок на следующий календарный год.</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3.2.9. Подготовка к проведению внеплановой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3.2.10. Основанием для проведения внеплановой проверки является: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Согласование проведения внеплановой проверки юридических лиц и индивидуальных предпринимателей с органами прокуратуры осуществляется в соответствии с порядком установленном Приказом Генпро</w:t>
      </w:r>
      <w:r w:rsidR="002C69AF">
        <w:rPr>
          <w:rFonts w:ascii="Times New Roman" w:eastAsia="Times New Roman" w:hAnsi="Times New Roman" w:cs="Times New Roman"/>
          <w:color w:val="000000" w:themeColor="text1"/>
          <w:sz w:val="28"/>
          <w:szCs w:val="28"/>
          <w:lang w:eastAsia="ru-RU"/>
        </w:rPr>
        <w:t>куратуры России от 27.03.2009 №</w:t>
      </w:r>
      <w:r w:rsidRPr="002C69AF">
        <w:rPr>
          <w:rFonts w:ascii="Times New Roman" w:eastAsia="Times New Roman" w:hAnsi="Times New Roman" w:cs="Times New Roman"/>
          <w:color w:val="000000" w:themeColor="text1"/>
          <w:sz w:val="28"/>
          <w:szCs w:val="28"/>
          <w:lang w:eastAsia="ru-RU"/>
        </w:rPr>
        <w:t>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Внеплановая проверка проводятся в форме документарной и (или) выездной проверки в порядке, установленном настоящим Регламентом.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1"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подпункте</w:t>
        </w:r>
      </w:hyperlink>
      <w:r w:rsidRPr="002C69AF">
        <w:rPr>
          <w:rFonts w:ascii="Times New Roman" w:eastAsia="Times New Roman" w:hAnsi="Times New Roman" w:cs="Times New Roman"/>
          <w:color w:val="000000" w:themeColor="text1"/>
          <w:sz w:val="28"/>
          <w:szCs w:val="28"/>
          <w:lang w:eastAsia="ru-RU"/>
        </w:rPr>
        <w:t> 2 пункта 3.2.10 раздела 3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22"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подпунктом</w:t>
        </w:r>
      </w:hyperlink>
      <w:r w:rsidRPr="002C69AF">
        <w:rPr>
          <w:rFonts w:ascii="Times New Roman" w:eastAsia="Times New Roman" w:hAnsi="Times New Roman" w:cs="Times New Roman"/>
          <w:color w:val="000000" w:themeColor="text1"/>
          <w:sz w:val="28"/>
          <w:szCs w:val="28"/>
          <w:lang w:eastAsia="ru-RU"/>
        </w:rPr>
        <w:t> 2 пункта 3.2.10 раздела 3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3.2.12. При рассмотрении обращений и заявлений, информации о фактах, указанных в </w:t>
      </w:r>
      <w:hyperlink r:id="rId23"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пункте</w:t>
        </w:r>
      </w:hyperlink>
      <w:r w:rsidRPr="002C69AF">
        <w:rPr>
          <w:rFonts w:ascii="Times New Roman" w:eastAsia="Times New Roman" w:hAnsi="Times New Roman" w:cs="Times New Roman"/>
          <w:color w:val="000000" w:themeColor="text1"/>
          <w:sz w:val="28"/>
          <w:szCs w:val="28"/>
          <w:lang w:eastAsia="ru-RU"/>
        </w:rPr>
        <w:t> 3.2.10.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3.2.13.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24"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пункте</w:t>
        </w:r>
      </w:hyperlink>
      <w:r w:rsidRPr="002C69AF">
        <w:rPr>
          <w:rFonts w:ascii="Times New Roman" w:eastAsia="Times New Roman" w:hAnsi="Times New Roman" w:cs="Times New Roman"/>
          <w:color w:val="000000" w:themeColor="text1"/>
          <w:sz w:val="28"/>
          <w:szCs w:val="28"/>
          <w:lang w:eastAsia="ru-RU"/>
        </w:rPr>
        <w:t xml:space="preserve"> 3.2.10. настоящего Регламента, уполномоченными должностными лицами органа </w:t>
      </w:r>
      <w:r w:rsidRPr="002C69AF">
        <w:rPr>
          <w:rFonts w:ascii="Times New Roman" w:eastAsia="Times New Roman" w:hAnsi="Times New Roman" w:cs="Times New Roman"/>
          <w:color w:val="000000" w:themeColor="text1"/>
          <w:sz w:val="28"/>
          <w:szCs w:val="28"/>
          <w:lang w:eastAsia="ru-RU"/>
        </w:rPr>
        <w:lastRenderedPageBreak/>
        <w:t>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3.2.14.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25"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пункте</w:t>
        </w:r>
      </w:hyperlink>
      <w:r w:rsidRPr="002C69AF">
        <w:rPr>
          <w:rFonts w:ascii="Times New Roman" w:eastAsia="Times New Roman" w:hAnsi="Times New Roman" w:cs="Times New Roman"/>
          <w:color w:val="000000" w:themeColor="text1"/>
          <w:sz w:val="28"/>
          <w:szCs w:val="28"/>
          <w:lang w:eastAsia="ru-RU"/>
        </w:rPr>
        <w:t> 3.2.10.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3.2.10 раздела 3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50986" w:rsidRPr="002C69AF" w:rsidRDefault="006A7D83" w:rsidP="00550986">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Принятие решения о проведении проверки и уведомление</w:t>
      </w:r>
      <w:r w:rsidRPr="002C69AF">
        <w:rPr>
          <w:rFonts w:ascii="Times New Roman" w:eastAsia="Times New Roman" w:hAnsi="Times New Roman" w:cs="Times New Roman"/>
          <w:color w:val="000000" w:themeColor="text1"/>
          <w:sz w:val="28"/>
          <w:szCs w:val="28"/>
          <w:lang w:eastAsia="ru-RU"/>
        </w:rPr>
        <w:t> </w:t>
      </w:r>
      <w:r w:rsidRPr="002C69AF">
        <w:rPr>
          <w:rFonts w:ascii="Times New Roman" w:eastAsia="Times New Roman" w:hAnsi="Times New Roman" w:cs="Times New Roman"/>
          <w:b/>
          <w:bCs/>
          <w:color w:val="000000" w:themeColor="text1"/>
          <w:sz w:val="28"/>
          <w:szCs w:val="28"/>
          <w:lang w:eastAsia="ru-RU"/>
        </w:rPr>
        <w:t>проверяемого лица о проведении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3.3. Подготовка постановления администрации Красногорского района о проведении плановой проверки осуществляется на основании утвержденного плана проверок на соответствующий год.</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3.4. Подготовка распоряжения Администрации Красногорского района о проведении внеплановой проверки осуществляется при наличии оснований для проведения такой проверки, предусмотренных пунктом 3.2.10.</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3.5. При подготовке постановления Администрации Красногорского района о проведении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При подготовке постановления администрации Красногорского района о проведении проверки в отношении граждан используется форма распоряжения, утвержденная муниципальным правовым актом (приложение № 2).</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Проект постановления администрации Красногорского района о проведении проверки в срок не позднее 15 дней до даты начала проверки представляется на подпись главе администрации Красногорского района и подписывается в течение 3-х дней.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 проведении плановой проверки юридическое, физическое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постановления администрации Красногорского района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w:t>
      </w:r>
      <w:hyperlink r:id="rId26"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подпункте</w:t>
        </w:r>
      </w:hyperlink>
      <w:r w:rsidRPr="002C69AF">
        <w:rPr>
          <w:rFonts w:ascii="Times New Roman" w:eastAsia="Times New Roman" w:hAnsi="Times New Roman" w:cs="Times New Roman"/>
          <w:color w:val="000000" w:themeColor="text1"/>
          <w:sz w:val="28"/>
          <w:szCs w:val="28"/>
          <w:lang w:eastAsia="ru-RU"/>
        </w:rPr>
        <w:t> 2 пункта 3.2.10 раздела 3 настоящего Регламента, юридическое, физическое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является издание постановления администрации Красногорского района о проведении проверки использования земельного участка и уведомление юридических лиц, индивидуальных предпринимателей, граждан о проведении такой проверки (подтвержденное документом о должном извещении проверяемого лица о проверке).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Максимальный срок исполнения процедуры - 15 рабочих дней.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Проведение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3.6 Основанием начала проведения проверки является постановление администрации Красногорского района о проведении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В постановлении администрации Красногорского района указываются: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наименование органа муниципального контроля, а также вид (виды)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4) цели, задачи, предмет проверки и срок ее проведения;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5) правовые основания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7) перечень административных регламентов по осуществлению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9) даты начала и окончания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10) иные сведения, если это предусмотрено типовой формой распоряжения администрации Красногорского района.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3.7. Проверки осуществляются только при участии собственника, землевладельца, землепользователя, арендатора проверяемого земельного участка. Отсутствие руководителя юридического лица или замещающего его лица не может служить основанием для переноса проведения проверки при наличии иных уполномоченных представителей организации.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При проведении проверки муниципальный земельный инспектор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w:t>
      </w:r>
      <w:r w:rsidRPr="002C69AF">
        <w:rPr>
          <w:rFonts w:ascii="Times New Roman" w:eastAsia="Times New Roman" w:hAnsi="Times New Roman" w:cs="Times New Roman"/>
          <w:i/>
          <w:iCs/>
          <w:color w:val="000000" w:themeColor="text1"/>
          <w:sz w:val="28"/>
          <w:szCs w:val="28"/>
          <w:lang w:eastAsia="ru-RU"/>
        </w:rPr>
        <w:t> </w:t>
      </w:r>
      <w:r w:rsidRPr="002C69AF">
        <w:rPr>
          <w:rFonts w:ascii="Times New Roman" w:eastAsia="Times New Roman" w:hAnsi="Times New Roman" w:cs="Times New Roman"/>
          <w:color w:val="000000" w:themeColor="text1"/>
          <w:sz w:val="28"/>
          <w:szCs w:val="28"/>
          <w:lang w:eastAsia="ru-RU"/>
        </w:rPr>
        <w:t>за исключением случая, при котором основанием для проведения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Обследование земельных участков осуществляется путем выезда муниципальных земельных инспекторов в срок, установленный постановлением администрации Красногорского района.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Муниципальный земельный инспектор, осуществляющий проверку: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вручают под роспись копию постановления администрации Красногорского района о проведении проверки собственнику, землевладельцу, землепользователю, арендатору либо их уполномоченному представителю;</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по требованию подлежащих проверке лиц предоставляют документы, в целях подтверждения своих полномочий;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3.8. Осуществление муниципального земельного контроля направлено на: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соблюдение гражданами, индивидуальными предпринимателями и юридическими лицами установленного режима использования земельных участков в соответствии с их целевым назначением (видом разрешенного использования);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недопущение самовольного занятия земельных участков или самовольного строительства, а также уничтожения межевых знаков;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3) соблюдение гражданами, индивидуальными предпринимателями и юридическими лицами сроков освоения земельных участков;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4) оформление прав на земельный участок;</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5) своевременное и качественное выполнение мероприятий по улучшению земель;</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7) своевременный возврат земельных участков, предоставленных в аренду;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8) своевременное внесение землепользователями арендной платы;</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9) выполнение требований по предотвращению уничтожения, самовольного снятия и перемещения плодородного слоя почвы;</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10) соблюдение порядка использования и охраны земель особо охраняемых территорий;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11) использование земельных участков в процессе производства работ по благоустройству территорий;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12) выполнение иных требований по использованию и охране земель, установленных муниципальными правовыми актами.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являются завершение проверки и внесение записи в журнал учета проверок соблюдения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Ответственным за выполнение указанных действий является муниципальный земельный инспектор, осуществляющий проверку.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Максимальный срок исполнения процедуры - 20 рабочих дней.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3.9. Проведение выездной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Предметом выездной проверки являются содержащиеся в документах юридического лица, индивидуального предпринимателя, гражданина сведения, а также состояние используемых указанными лицами при осуществлении деятельности земельных участков и принимаемые меры по исполнению ими обязательных требований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а для граждан – по месту нахождения земельного участка.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Заверенная печатью для документов копия постановления администрации Красногорского района о проведении проверки соблюдения земельного законодательства вручается под роспись лицом, уполномоченным на осуществление муниципального земельного контроля, законному представителю юридического лица либо его уполномоченному представителю, индивидуальному предпринимателю либо его </w:t>
      </w:r>
      <w:r w:rsidRPr="002C69AF">
        <w:rPr>
          <w:rFonts w:ascii="Times New Roman" w:eastAsia="Times New Roman" w:hAnsi="Times New Roman" w:cs="Times New Roman"/>
          <w:color w:val="000000" w:themeColor="text1"/>
          <w:sz w:val="28"/>
          <w:szCs w:val="28"/>
          <w:lang w:eastAsia="ru-RU"/>
        </w:rPr>
        <w:lastRenderedPageBreak/>
        <w:t>уполномоченному представителю, гражданину, либо его уполномоченному представителю одновременно с предъявлением служебного удостоверения.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При проведении плановой или внеплановой выездной проверки лицо, муниципальный земельный инспектор составляет </w:t>
      </w:r>
      <w:hyperlink r:id="rId27" w:history="1">
        <w:r w:rsidRPr="002C69AF">
          <w:rPr>
            <w:rFonts w:ascii="Times New Roman" w:eastAsia="Times New Roman" w:hAnsi="Times New Roman" w:cs="Times New Roman"/>
            <w:color w:val="000000" w:themeColor="text1"/>
            <w:sz w:val="28"/>
            <w:szCs w:val="28"/>
            <w:u w:val="single"/>
            <w:bdr w:val="none" w:sz="0" w:space="0" w:color="auto" w:frame="1"/>
            <w:lang w:eastAsia="ru-RU"/>
          </w:rPr>
          <w:t>фототаблицу</w:t>
        </w:r>
      </w:hyperlink>
      <w:r w:rsidRPr="002C69AF">
        <w:rPr>
          <w:rFonts w:ascii="Times New Roman" w:eastAsia="Times New Roman" w:hAnsi="Times New Roman" w:cs="Times New Roman"/>
          <w:color w:val="000000" w:themeColor="text1"/>
          <w:sz w:val="28"/>
          <w:szCs w:val="28"/>
          <w:lang w:eastAsia="ru-RU"/>
        </w:rPr>
        <w:t> (приложение), производит </w:t>
      </w:r>
      <w:hyperlink r:id="rId28" w:history="1">
        <w:r w:rsidRPr="002C69AF">
          <w:rPr>
            <w:rFonts w:ascii="Times New Roman" w:eastAsia="Times New Roman" w:hAnsi="Times New Roman" w:cs="Times New Roman"/>
            <w:color w:val="000000" w:themeColor="text1"/>
            <w:sz w:val="28"/>
            <w:szCs w:val="28"/>
            <w:u w:val="single"/>
            <w:bdr w:val="none" w:sz="0" w:space="0" w:color="auto" w:frame="1"/>
            <w:lang w:eastAsia="ru-RU"/>
          </w:rPr>
          <w:t>обмер</w:t>
        </w:r>
      </w:hyperlink>
      <w:r w:rsidRPr="002C69AF">
        <w:rPr>
          <w:rFonts w:ascii="Times New Roman" w:eastAsia="Times New Roman" w:hAnsi="Times New Roman" w:cs="Times New Roman"/>
          <w:color w:val="000000" w:themeColor="text1"/>
          <w:sz w:val="28"/>
          <w:szCs w:val="28"/>
          <w:lang w:eastAsia="ru-RU"/>
        </w:rPr>
        <w:t> площади земельного участка (приложение) и составляет другие документы, подтверждающие соблюдение (нарушение) земельного законодательства, устанавливающие целевое и разрешенное использование земельного участка, наличие (отсутствие) межевых знаков. Перечень контрольных мероприятий должен быть указан в постановлении администрации Красногорского района о проведении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3.10. Проведение документарной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Предметом документарной проверки являются документы юридического лица, индивидуального предпринимателя, гражданина, используемые при осуществлении их деятельности и связанные с исполнением ими обязательных требований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процессе проведения документарной проверки лицами, уполномоченными на осуществление муниципального земельного контроля,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земельного законодательства, орган муниципального земельного контроля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Красногорского района о проведении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3.11.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земельного контроля указанные в запросе документы.</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3.12.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Юридическое лицо, индивидуальный предприниматель, гражданин,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земельного законодательства, должностные лица органа муниципального земельного контроля вправе провести выездную проверку.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3.13.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земельного контроля от иных органов и организаций, в том числе в порядке межведомственного взаимодействия.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Оформление результатов проверки и направление материалов проверки в территориальный орган, осуществляющий государственный земельный надзор (в случае выявления нарушения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3.14. По результатам проверки муниципальный земельный инспектор, осуществивший проверку, оформляет акт проверки по форме, утверждённой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w:t>
      </w:r>
      <w:r w:rsidRPr="002C69AF">
        <w:rPr>
          <w:rFonts w:ascii="Times New Roman" w:eastAsia="Times New Roman" w:hAnsi="Times New Roman" w:cs="Times New Roman"/>
          <w:color w:val="000000" w:themeColor="text1"/>
          <w:sz w:val="28"/>
          <w:szCs w:val="28"/>
          <w:lang w:eastAsia="ru-RU"/>
        </w:rPr>
        <w:lastRenderedPageBreak/>
        <w:t>государственного контроля (надзора) и муниципального контроля» (приложение № 3).</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целях укрепления доказательной базы и подтверждения достоверности сведений, полученных в ходе проведения проверки, а также в случае выявления достаточных данных, указывающих на наличие (отсутствие) нарушения требований земельного законодательства, к акту должны быть приложены следующие документы (их копии): предписание об устранении выявленного нарушения требований земельного законодательства, копия распоряжения о проведении проверки, фототаблица с нумерацией каждого снимка, обмер площади земельного участка, схема расположения земельного участка. К акту могут быть приложены иные документы, подтверждающие или опровергающие наличие нарушения земельного законодательства (копии документов, подтверждающих право пользования земельным участком, свидетельства о регистрации юридического лица и др.)</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w:t>
      </w:r>
      <w:r w:rsidRPr="002C69AF">
        <w:rPr>
          <w:rFonts w:ascii="Times New Roman" w:eastAsia="Times New Roman" w:hAnsi="Times New Roman" w:cs="Times New Roman"/>
          <w:color w:val="000000" w:themeColor="text1"/>
          <w:sz w:val="28"/>
          <w:szCs w:val="28"/>
          <w:lang w:eastAsia="ru-RU"/>
        </w:rPr>
        <w:lastRenderedPageBreak/>
        <w:t>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случае если проверка проходила по согласованию с органами прокуратуры, уполномоченные должностные лица администрации в течение пяти рабочих дней со дня составления акта проверки, направляет копию акта проверки в прокуратуру.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3.15.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выданном предписании об устранении выявленных нарушений в течение пятнадцати рабочих дней с даты получения акта проверки, предписания об устранении выявленных нарушений вправе представить в Администрацию в письменной форме возражения в отношении акта проверки и предписания в целом или их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3.16. Копия акта проверки с копиями приложений к нему, а также сведения, содержащие информацию для оперативной связи с субъектом проверки (адрес проживания, номер телефона, адрес электронной почты), с сопроводительным письмом муниципальным земельным инспектором в течение 3 рабочих дней со дня составления акта проверки направляются в территориальный орган, осуществляющий государственный земельный надзор, для рассмотрения и принятия решения о привлечении виновных лиц к ответственности.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Все составленные в ходе проведения проверки документы и иная необходимая информация записываются уполномоченным должностным лицом Администрации в журнал учета проверок соблюдения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является оформление акта проверки, и, в случае выявления нарушения земельного законодательства, вынесение предписания об устранении нарушений</w:t>
      </w:r>
      <w:r w:rsidR="00761077" w:rsidRPr="002C69AF">
        <w:rPr>
          <w:rFonts w:ascii="Times New Roman" w:eastAsia="Times New Roman" w:hAnsi="Times New Roman" w:cs="Times New Roman"/>
          <w:color w:val="000000" w:themeColor="text1"/>
          <w:sz w:val="28"/>
          <w:szCs w:val="28"/>
          <w:lang w:eastAsia="ru-RU"/>
        </w:rPr>
        <w:t>,</w:t>
      </w:r>
      <w:r w:rsidRPr="002C69AF">
        <w:rPr>
          <w:rFonts w:ascii="Times New Roman" w:eastAsia="Times New Roman" w:hAnsi="Times New Roman" w:cs="Times New Roman"/>
          <w:color w:val="000000" w:themeColor="text1"/>
          <w:sz w:val="28"/>
          <w:szCs w:val="28"/>
          <w:lang w:eastAsia="ru-RU"/>
        </w:rPr>
        <w:t xml:space="preserve"> и подготовка материалов для направления в территориальный орган, осуществляющий государственный земельный надзор. Форма предписания об </w:t>
      </w:r>
      <w:r w:rsidRPr="002C69AF">
        <w:rPr>
          <w:rFonts w:ascii="Times New Roman" w:eastAsia="Times New Roman" w:hAnsi="Times New Roman" w:cs="Times New Roman"/>
          <w:color w:val="000000" w:themeColor="text1"/>
          <w:sz w:val="28"/>
          <w:szCs w:val="28"/>
          <w:lang w:eastAsia="ru-RU"/>
        </w:rPr>
        <w:lastRenderedPageBreak/>
        <w:t>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Ответственным за выполнение указанных действий является муниципальный земельный инспектор, осуществивший проверку.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Максимальный срок исполнения процедуры - 6 рабочих дней.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Последовательность административных процедур при проведении проверок приведена в </w:t>
      </w:r>
      <w:hyperlink r:id="rId29" w:anchor="Par288" w:history="1">
        <w:r w:rsidRPr="002C69AF">
          <w:rPr>
            <w:rFonts w:ascii="Times New Roman" w:eastAsia="Times New Roman" w:hAnsi="Times New Roman" w:cs="Times New Roman"/>
            <w:color w:val="000000" w:themeColor="text1"/>
            <w:sz w:val="28"/>
            <w:szCs w:val="28"/>
            <w:u w:val="single"/>
            <w:bdr w:val="none" w:sz="0" w:space="0" w:color="auto" w:frame="1"/>
            <w:lang w:eastAsia="ru-RU"/>
          </w:rPr>
          <w:t>блок-схем</w:t>
        </w:r>
      </w:hyperlink>
      <w:r w:rsidRPr="002C69AF">
        <w:rPr>
          <w:rFonts w:ascii="Times New Roman" w:eastAsia="Times New Roman" w:hAnsi="Times New Roman" w:cs="Times New Roman"/>
          <w:color w:val="000000" w:themeColor="text1"/>
          <w:sz w:val="28"/>
          <w:szCs w:val="28"/>
          <w:lang w:eastAsia="ru-RU"/>
        </w:rPr>
        <w:t>е (приложение № 1).</w:t>
      </w:r>
    </w:p>
    <w:p w:rsidR="00761077" w:rsidRPr="002C69AF" w:rsidRDefault="00761077"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Default="006A7D83" w:rsidP="00761077">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4.ПОРЯДОК И ФОРМЫ КОНТРОЛЯ ЗА ОСУЩЕСТВЛЕНИЕМ МУНИЦИПАЛЬНОГО ЗЕМЕЛЬНОГО КОНТРОЛЯ.</w:t>
      </w:r>
    </w:p>
    <w:p w:rsidR="002C69AF" w:rsidRP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4.1. Контроль за осуществлением муниципального земельного контроля включает в себя: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текущий контроль за соблюдением и исполнением лицами, уполномоченными на осуществление муниципального земельного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плановые и внеплановые проверки полноты и качества осуществления муниципального земельного контроля, в том числе контроль за полнотой и качеством осуществления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Текущий контроль осуществляется путем проведения проверок соблюдения сроков осуществления муниципального земельного контроля и мониторинга эффективности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ходе плановых проверок проверяется соблюдение лицами, уполномоченными на осуществление муниципального земельного контроля, положений настоящего Административного регламента.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Внеплановые проверки проводятся по обстоятельствам нарушения настоящего Административного регламента, требований действующего законодательства, отраженных в обращениях проверяемых лиц. Контроль за полнотой и качеством осуществления муниципального земельного контроля производится на основании обращения заинтересованных лиц, направленных в адрес Администрации.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Ответственным за организацию проведения указанных форм контроля являются уполномоченные должностные лица Администрации.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По результатам контрольных действий за систематическое или грубое нарушение положений настоящего Административного регламента или иных нормативных правовых актов по вопросу осуществления муниципального земельного контроля сотрудники Администрации, муниципальный земельный инспектор привлекаются к ответственности в соответствии с законодательством Российской Федерации.</w:t>
      </w:r>
    </w:p>
    <w:p w:rsidR="00550986" w:rsidRPr="002C69AF" w:rsidRDefault="00550986"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50986" w:rsidRDefault="00761077" w:rsidP="00550986">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 xml:space="preserve">5.ДОСУДЕБНЫЙ </w:t>
      </w:r>
      <w:r w:rsidR="006A7D83" w:rsidRPr="002C69AF">
        <w:rPr>
          <w:rFonts w:ascii="Times New Roman" w:eastAsia="Times New Roman" w:hAnsi="Times New Roman" w:cs="Times New Roman"/>
          <w:b/>
          <w:bCs/>
          <w:color w:val="000000" w:themeColor="text1"/>
          <w:sz w:val="28"/>
          <w:szCs w:val="28"/>
          <w:lang w:eastAsia="ru-RU"/>
        </w:rPr>
        <w:t xml:space="preserve">(ВНЕСУДЕБНЫЙ) ПОРЯДОК ОБЖАЛОВАНИЯ РЕШЕНИЙ И ДЕЙСТВИЙ (БЕЗДЕЙСТВИЯ) ЛИЦ, </w:t>
      </w:r>
      <w:r w:rsidR="006A7D83" w:rsidRPr="002C69AF">
        <w:rPr>
          <w:rFonts w:ascii="Times New Roman" w:eastAsia="Times New Roman" w:hAnsi="Times New Roman" w:cs="Times New Roman"/>
          <w:b/>
          <w:bCs/>
          <w:color w:val="000000" w:themeColor="text1"/>
          <w:sz w:val="28"/>
          <w:szCs w:val="28"/>
          <w:lang w:eastAsia="ru-RU"/>
        </w:rPr>
        <w:lastRenderedPageBreak/>
        <w:t>УПОЛНОМОЧЕННЫХ НА ОСУЩЕСТВЛЕНИЕ МУНИЦИПАЛЬНОГО ЗЕМЕЛЬНОГО КОНТРОЛЯ.</w:t>
      </w:r>
    </w:p>
    <w:p w:rsidR="002C69AF" w:rsidRPr="002C69AF" w:rsidRDefault="002C69AF" w:rsidP="00550986">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5.1. Действия (бездействие) и решения администрации, ее должностных лиц либо муниципальных служащих, муниципальных земельных инспекторов, осуществляемые (принимаемые) в ходе муниципального земельного контроля, могут быть обжалованы в установленном настоящим разделом Административного регламента порядке по заявлению проверяемого лица.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случае, если в письменном обращении не указаны фамилия гражданина, индивидуального предпринимателя, наименование юридического лица, направившего обращение, или почтовый адрес, по которому должен быть направлен ответ, ответ на обращение не дается.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Основанием для начала процедуры досудебного (внесудебного) обжалования решения или действия (бездействия) администрации, ее должностного лица либо муниципального служащего, муниципального земельного инспектора является поступление в администрацию жалобы проверяемого лица на решение или действие (бездействие) администрации, ее должностного лица либо муниципального служащего, муниципального земельного инспектора, принятое в ходе осуществления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Лицо, подающее жалобу, имеет право на получение информации и документов, необходимых для обоснования и рассмотрения жалобы. Поступившая в администрацию жалоба подлежит рассмотрению должностным лицом, наделенным полномочиями по рассмотрению жалоб, в течение 30 дней со дня ее регистрации.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Глава администрации вправе продлить срок рассмотрения обращения не более чем на 30 дней в случаях, установленных в </w:t>
      </w:r>
      <w:hyperlink r:id="rId30" w:history="1">
        <w:r w:rsidRPr="002C69AF">
          <w:rPr>
            <w:rFonts w:ascii="Times New Roman" w:eastAsia="Times New Roman" w:hAnsi="Times New Roman" w:cs="Times New Roman"/>
            <w:color w:val="000000" w:themeColor="text1"/>
            <w:sz w:val="28"/>
            <w:szCs w:val="28"/>
            <w:bdr w:val="none" w:sz="0" w:space="0" w:color="auto" w:frame="1"/>
            <w:lang w:eastAsia="ru-RU"/>
          </w:rPr>
          <w:t>части 2 статьи 12</w:t>
        </w:r>
      </w:hyperlink>
      <w:r w:rsidR="00550986" w:rsidRPr="002C69AF">
        <w:rPr>
          <w:rFonts w:ascii="Times New Roman" w:eastAsia="Times New Roman" w:hAnsi="Times New Roman" w:cs="Times New Roman"/>
          <w:color w:val="000000" w:themeColor="text1"/>
          <w:sz w:val="28"/>
          <w:szCs w:val="28"/>
          <w:lang w:eastAsia="ru-RU"/>
        </w:rPr>
        <w:t> №</w:t>
      </w:r>
      <w:r w:rsidRPr="002C69AF">
        <w:rPr>
          <w:rFonts w:ascii="Times New Roman" w:eastAsia="Times New Roman" w:hAnsi="Times New Roman" w:cs="Times New Roman"/>
          <w:color w:val="000000" w:themeColor="text1"/>
          <w:sz w:val="28"/>
          <w:szCs w:val="28"/>
          <w:lang w:eastAsia="ru-RU"/>
        </w:rPr>
        <w:t>59-ФЗ </w:t>
      </w:r>
      <w:hyperlink r:id="rId31" w:history="1">
        <w:r w:rsidRPr="002C69AF">
          <w:rPr>
            <w:rFonts w:ascii="Times New Roman" w:eastAsia="Times New Roman" w:hAnsi="Times New Roman" w:cs="Times New Roman"/>
            <w:bCs/>
            <w:color w:val="000000" w:themeColor="text1"/>
            <w:sz w:val="28"/>
            <w:szCs w:val="28"/>
            <w:bdr w:val="none" w:sz="0" w:space="0" w:color="auto" w:frame="1"/>
            <w:lang w:eastAsia="ru-RU"/>
          </w:rPr>
          <w:t>от 02.05.2006 </w:t>
        </w:r>
      </w:hyperlink>
      <w:r w:rsidRPr="002C69AF">
        <w:rPr>
          <w:rFonts w:ascii="Times New Roman" w:eastAsia="Times New Roman" w:hAnsi="Times New Roman" w:cs="Times New Roman"/>
          <w:color w:val="000000" w:themeColor="text1"/>
          <w:sz w:val="28"/>
          <w:szCs w:val="28"/>
          <w:lang w:eastAsia="ru-RU"/>
        </w:rPr>
        <w:t>Федерального закона «О порядке рассмотрения обращений граждан Российской Федерации», уведомив о продлении срока его рассмотрения лицо, направившее обращение.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Жалоба может быть направлена в письменной форме на бумажном носителе по почте, в электронной форме с использованием информаци</w:t>
      </w:r>
      <w:r w:rsidR="00550986" w:rsidRPr="002C69AF">
        <w:rPr>
          <w:rFonts w:ascii="Times New Roman" w:eastAsia="Times New Roman" w:hAnsi="Times New Roman" w:cs="Times New Roman"/>
          <w:color w:val="000000" w:themeColor="text1"/>
          <w:sz w:val="28"/>
          <w:szCs w:val="28"/>
          <w:lang w:eastAsia="ru-RU"/>
        </w:rPr>
        <w:t>онно-телекоммуникационной сети «Интернет»</w:t>
      </w:r>
      <w:r w:rsidRPr="002C69AF">
        <w:rPr>
          <w:rFonts w:ascii="Times New Roman" w:eastAsia="Times New Roman" w:hAnsi="Times New Roman" w:cs="Times New Roman"/>
          <w:color w:val="000000" w:themeColor="text1"/>
          <w:sz w:val="28"/>
          <w:szCs w:val="28"/>
          <w:lang w:eastAsia="ru-RU"/>
        </w:rPr>
        <w:t>, официального сайта Администрации Красногорского района, через МФЦ, а также может быть принята на личном приеме Главы администрации.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Жалоба должна содержать:</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наименование органа, исполняющего муниципальный земельный контроль, должностного лица органа, исполняющего муниципальный земельный контроль, либо муниципального служащего, решения и действия (бездействие) которых обжалуются;</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 фамилию, имя, отчество (последнее - при наличии), сведения о месте жительства заявителя, а также адрес (адреса) электронной почты (при наличии) и почтовый адрес, по которым должен быть направлен ответ заявителю;</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сведения об обжалуемых решениях и действиях (бездействии) органа муниципального контроля, должностного лица, в компетенцию которого входит решение пост</w:t>
      </w:r>
      <w:r w:rsidR="00550986" w:rsidRPr="002C69AF">
        <w:rPr>
          <w:rFonts w:ascii="Times New Roman" w:eastAsia="Times New Roman" w:hAnsi="Times New Roman" w:cs="Times New Roman"/>
          <w:color w:val="000000" w:themeColor="text1"/>
          <w:sz w:val="28"/>
          <w:szCs w:val="28"/>
          <w:lang w:eastAsia="ru-RU"/>
        </w:rPr>
        <w:t>авленных в обращении вопросов;</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доводы, на основании которых заявитель не согласен с решением и действием (бездействием) органа муниципального контроля, должностного лица либо соответствующего должностного лица, в компетенцию которых входит решение поставленных в обращении вопросов. Заявителем могут быть представлены документы (при наличии), подтверждающие д</w:t>
      </w:r>
      <w:r w:rsidR="00550986" w:rsidRPr="002C69AF">
        <w:rPr>
          <w:rFonts w:ascii="Times New Roman" w:eastAsia="Times New Roman" w:hAnsi="Times New Roman" w:cs="Times New Roman"/>
          <w:color w:val="000000" w:themeColor="text1"/>
          <w:sz w:val="28"/>
          <w:szCs w:val="28"/>
          <w:lang w:eastAsia="ru-RU"/>
        </w:rPr>
        <w:t>оводы заявителя, либо их копии.</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Проверяемое лицо может обратиться с жалобой, в </w:t>
      </w:r>
      <w:r w:rsidR="00550986" w:rsidRPr="002C69AF">
        <w:rPr>
          <w:rFonts w:ascii="Times New Roman" w:eastAsia="Times New Roman" w:hAnsi="Times New Roman" w:cs="Times New Roman"/>
          <w:color w:val="000000" w:themeColor="text1"/>
          <w:sz w:val="28"/>
          <w:szCs w:val="28"/>
          <w:lang w:eastAsia="ru-RU"/>
        </w:rPr>
        <w:t>том числе в следующих случаях:</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нарушение срока исп</w:t>
      </w:r>
      <w:r w:rsidR="00550986" w:rsidRPr="002C69AF">
        <w:rPr>
          <w:rFonts w:ascii="Times New Roman" w:eastAsia="Times New Roman" w:hAnsi="Times New Roman" w:cs="Times New Roman"/>
          <w:color w:val="000000" w:themeColor="text1"/>
          <w:sz w:val="28"/>
          <w:szCs w:val="28"/>
          <w:lang w:eastAsia="ru-RU"/>
        </w:rPr>
        <w:t>олнения муниципальной функции;</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требование у проверяемого лица документо</w:t>
      </w:r>
      <w:r w:rsidR="00550986" w:rsidRPr="002C69AF">
        <w:rPr>
          <w:rFonts w:ascii="Times New Roman" w:eastAsia="Times New Roman" w:hAnsi="Times New Roman" w:cs="Times New Roman"/>
          <w:color w:val="000000" w:themeColor="text1"/>
          <w:sz w:val="28"/>
          <w:szCs w:val="28"/>
          <w:lang w:eastAsia="ru-RU"/>
        </w:rPr>
        <w:t xml:space="preserve">в, не предусмотренных настоящим </w:t>
      </w:r>
      <w:r w:rsidRPr="002C69AF">
        <w:rPr>
          <w:rFonts w:ascii="Times New Roman" w:eastAsia="Times New Roman" w:hAnsi="Times New Roman" w:cs="Times New Roman"/>
          <w:color w:val="000000" w:themeColor="text1"/>
          <w:sz w:val="28"/>
          <w:szCs w:val="28"/>
          <w:lang w:eastAsia="ru-RU"/>
        </w:rPr>
        <w:t>административным регламентом и действующим законодательством для исполнения муниц</w:t>
      </w:r>
      <w:r w:rsidR="00550986" w:rsidRPr="002C69AF">
        <w:rPr>
          <w:rFonts w:ascii="Times New Roman" w:eastAsia="Times New Roman" w:hAnsi="Times New Roman" w:cs="Times New Roman"/>
          <w:color w:val="000000" w:themeColor="text1"/>
          <w:sz w:val="28"/>
          <w:szCs w:val="28"/>
          <w:lang w:eastAsia="ru-RU"/>
        </w:rPr>
        <w:t>ипального земельного контроля;</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отказ в приеме документов, предоставление которых предус</w:t>
      </w:r>
      <w:r w:rsidR="00550986" w:rsidRPr="002C69AF">
        <w:rPr>
          <w:rFonts w:ascii="Times New Roman" w:eastAsia="Times New Roman" w:hAnsi="Times New Roman" w:cs="Times New Roman"/>
          <w:color w:val="000000" w:themeColor="text1"/>
          <w:sz w:val="28"/>
          <w:szCs w:val="28"/>
          <w:lang w:eastAsia="ru-RU"/>
        </w:rPr>
        <w:t>мотрено настоящим Регламентом;</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отказ органа муниципального контроля, должностного лица в исправлении допущенных опечаток и ошибок в выданных в результате исполнения муниципальной функции документах либо нарушение установл</w:t>
      </w:r>
      <w:r w:rsidR="00550986" w:rsidRPr="002C69AF">
        <w:rPr>
          <w:rFonts w:ascii="Times New Roman" w:eastAsia="Times New Roman" w:hAnsi="Times New Roman" w:cs="Times New Roman"/>
          <w:color w:val="000000" w:themeColor="text1"/>
          <w:sz w:val="28"/>
          <w:szCs w:val="28"/>
          <w:lang w:eastAsia="ru-RU"/>
        </w:rPr>
        <w:t>енного срока таких исправлений.</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По результатам рассмотрения жалобы орган муниципального контроля приним</w:t>
      </w:r>
      <w:r w:rsidR="00550986" w:rsidRPr="002C69AF">
        <w:rPr>
          <w:rFonts w:ascii="Times New Roman" w:eastAsia="Times New Roman" w:hAnsi="Times New Roman" w:cs="Times New Roman"/>
          <w:color w:val="000000" w:themeColor="text1"/>
          <w:sz w:val="28"/>
          <w:szCs w:val="28"/>
          <w:lang w:eastAsia="ru-RU"/>
        </w:rPr>
        <w:t>ает одно из следующих решений:</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функции документах, возврата заявителю денежных средств, взимание которых не предусмотрено действующим законодател</w:t>
      </w:r>
      <w:r w:rsidR="00550986" w:rsidRPr="002C69AF">
        <w:rPr>
          <w:rFonts w:ascii="Times New Roman" w:eastAsia="Times New Roman" w:hAnsi="Times New Roman" w:cs="Times New Roman"/>
          <w:color w:val="000000" w:themeColor="text1"/>
          <w:sz w:val="28"/>
          <w:szCs w:val="28"/>
          <w:lang w:eastAsia="ru-RU"/>
        </w:rPr>
        <w:t>ьством, а также в иных формах;</w:t>
      </w:r>
    </w:p>
    <w:p w:rsidR="00550986" w:rsidRPr="002C69AF" w:rsidRDefault="00550986"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w:t>
      </w:r>
      <w:r w:rsidR="006A7D83" w:rsidRPr="002C69AF">
        <w:rPr>
          <w:rFonts w:ascii="Times New Roman" w:eastAsia="Times New Roman" w:hAnsi="Times New Roman" w:cs="Times New Roman"/>
          <w:color w:val="000000" w:themeColor="text1"/>
          <w:sz w:val="28"/>
          <w:szCs w:val="28"/>
          <w:lang w:eastAsia="ru-RU"/>
        </w:rPr>
        <w:t>отказывает в удовлетворении жалобы.</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5.11. Не позднее дня, следующего за днем принятия решения, указанного в пункте 5.9. настоящего Регламента, заявителю в письменной форме и по желанию заявителя в электронной форме направляется мотивированный ответ о ре</w:t>
      </w:r>
      <w:r w:rsidR="00550986" w:rsidRPr="002C69AF">
        <w:rPr>
          <w:rFonts w:ascii="Times New Roman" w:eastAsia="Times New Roman" w:hAnsi="Times New Roman" w:cs="Times New Roman"/>
          <w:color w:val="000000" w:themeColor="text1"/>
          <w:sz w:val="28"/>
          <w:szCs w:val="28"/>
          <w:lang w:eastAsia="ru-RU"/>
        </w:rPr>
        <w:t>зультатах рассмотрения жалобы.</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w:t>
      </w:r>
      <w:r w:rsidR="00550986" w:rsidRPr="002C69AF">
        <w:rPr>
          <w:rFonts w:ascii="Times New Roman" w:eastAsia="Times New Roman" w:hAnsi="Times New Roman" w:cs="Times New Roman"/>
          <w:color w:val="000000" w:themeColor="text1"/>
          <w:sz w:val="28"/>
          <w:szCs w:val="28"/>
          <w:lang w:eastAsia="ru-RU"/>
        </w:rPr>
        <w:t>материалы в органы прокуратуры.</w:t>
      </w:r>
    </w:p>
    <w:p w:rsidR="006A7D83"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Действия (бездействие) и решения администрации, ее должностного лица либо муниципального служащего муниципального земельного инспектора, осуществляемые (принимаемые) в ходе осуществления </w:t>
      </w:r>
      <w:r w:rsidRPr="002C69AF">
        <w:rPr>
          <w:rFonts w:ascii="Times New Roman" w:eastAsia="Times New Roman" w:hAnsi="Times New Roman" w:cs="Times New Roman"/>
          <w:color w:val="000000" w:themeColor="text1"/>
          <w:sz w:val="28"/>
          <w:szCs w:val="28"/>
          <w:lang w:eastAsia="ru-RU"/>
        </w:rPr>
        <w:lastRenderedPageBreak/>
        <w:t>муниципального земельного контроля, могут быть обжалованы главе администрации.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По результатам рассмотрения жалобы администрация принимает одно из следующих решений: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удовлетворяет жалобу;</w:t>
      </w:r>
    </w:p>
    <w:p w:rsidR="006A7D83"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отказывает в удовлетворении жалобы.</w:t>
      </w: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P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1</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 ______________________________</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прокуратуры)</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от_______________________________</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муниципального земельного</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контроля с указанием юридического адреса)</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Заявление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 соответствии со статьей 10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осуществляющего предпринимательскую деятельность по адресу:</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Основание проведения проверки:__________________________________________________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lastRenderedPageBreak/>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Дата начала проведения проверки: "___" __________ 20____года.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Время начала проведения проверки: "___" __________20____года.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Приложения: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w:t>
      </w:r>
      <w:r w:rsidRPr="002C69AF">
        <w:rPr>
          <w:rFonts w:ascii="Times New Roman" w:eastAsia="Times New Roman" w:hAnsi="Times New Roman" w:cs="Times New Roman"/>
          <w:color w:val="000000" w:themeColor="text1"/>
          <w:sz w:val="24"/>
          <w:szCs w:val="24"/>
          <w:vertAlign w:val="subscript"/>
          <w:lang w:eastAsia="ru-RU"/>
        </w:rPr>
        <w:t>копия распоряжения или приказа руководителя, заместителя руководителя органа муниципального земельного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должностного лица) (подпись) (фамилия, имя, отчество)</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Дата и время составления документа: 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Председатель комитета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муниципальным,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имущественным и природным ресурсам _________________ /________________/</w:t>
      </w: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2</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«_____»___________202__г.</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муниципального земельного контроля)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РАСПОРЯЖЕНИЕ (ПРИКАЗ)</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органа муниципального земельного контроля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 проведении_________________________________________________________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(плановой/внеплановой)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физического лица, юридического лица, индивидуального предпринимателя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от "____"______________________ г. №</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1. Провести проверку в отношении_______________________________________________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(полное и (в случае, если имеется) сокращенное наименование, в том числе фирменное наименование юридического лица,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и (в случае, если имеется) отчество индивидуального предпринимателя)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2. Назначить лицом (ами), уполномоченным (ыми) на проведение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(в случае, если имеется), должность должностного лица (должностных лиц), уполномоченного (ых)</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 проведение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3. Привлечь к проведению проверки в качестве экспертов, представителей экспертных организаций, следующих лиц:__________________________________________________________________________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(в случае, если имеется), должности привлекаемых к проведению проверки экспертов,</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представителей экспертных организаций)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4. Установить, что: настоящая проверка проводится с целью: 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 установлении целей проводимой проверки указывается следующая информация: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а) в случае проведения плановой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ссылка на ежегодный план проведения плановых проверок с указанием способа его доведения до сведения заинтересованных лиц;</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б) в случае проведения внеплановой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 в случае проведения внеплановой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ссылка на прилагаемую копию документа (рапорта, докладной записки и т.п.), представленного должностным лицом, обнаружившим нарушение;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задачами настоящей проверки являются:___________________________________________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5. Предметом настоящей проверки является (отметить нужное):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соблюдение обязательных требований или требований, установленных муниципальными правовыми актами;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проведение мероприятий: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предотвращению причинения вреда жизни, здоровью граждан, вреда животным, растениям, окружающей среде;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предупреждению возникновения чрезвычайных ситуаций природного и техногенного характера;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обеспечению безопасности государства;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ликвидации последствий причинения такого вреда.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6. Проверку провести в период с "____"__________20____г. по "____"__________20____г.</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включительно.</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7. Правовые основания проведения проверки:_______________________________________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9. Перечень административных регламентов проведения мероприятий по контролю (при их наличии), необходимых для проведения проверки:______________________________________________________________________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(с указанием их наименований, содержания, дат составления и составивших лиц (в случае отсутствия у органа муниципального земельного контроля полной информации - с указанием информации, достаточной для идентификации истребуемых)</w:t>
      </w:r>
    </w:p>
    <w:tbl>
      <w:tblPr>
        <w:tblW w:w="0" w:type="auto"/>
        <w:tblCellMar>
          <w:left w:w="0" w:type="dxa"/>
          <w:right w:w="0" w:type="dxa"/>
        </w:tblCellMar>
        <w:tblLook w:val="04A0" w:firstRow="1" w:lastRow="0" w:firstColumn="1" w:lastColumn="0" w:noHBand="0" w:noVBand="1"/>
      </w:tblPr>
      <w:tblGrid>
        <w:gridCol w:w="4045"/>
        <w:gridCol w:w="5310"/>
      </w:tblGrid>
      <w:tr w:rsidR="006A7D83" w:rsidRPr="002C69AF" w:rsidTr="006A7D83">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(должность, фамилия, инициалы руководителя, заместителя руководителя органа муниципального земельного контроля, издавшего распоряжение или приказ о проведении проверки)</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заверенная печатью)</w:t>
            </w:r>
          </w:p>
        </w:tc>
      </w:tr>
    </w:tbl>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Глава администрации района ____________________ /___________________/</w:t>
      </w: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3</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 «______»___________20_____г.</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(место составления акта)</w:t>
      </w:r>
      <w:r w:rsidRPr="002C69AF">
        <w:rPr>
          <w:rFonts w:ascii="Times New Roman" w:eastAsia="Times New Roman" w:hAnsi="Times New Roman" w:cs="Times New Roman"/>
          <w:color w:val="000000" w:themeColor="text1"/>
          <w:sz w:val="24"/>
          <w:szCs w:val="24"/>
          <w:lang w:eastAsia="ru-RU"/>
        </w:rPr>
        <w:t> </w:t>
      </w:r>
      <w:r w:rsidRPr="002C69AF">
        <w:rPr>
          <w:rFonts w:ascii="Times New Roman" w:eastAsia="Times New Roman" w:hAnsi="Times New Roman" w:cs="Times New Roman"/>
          <w:color w:val="000000" w:themeColor="text1"/>
          <w:sz w:val="24"/>
          <w:szCs w:val="24"/>
          <w:vertAlign w:val="superscript"/>
          <w:lang w:eastAsia="ru-RU"/>
        </w:rPr>
        <w:t>(дата составления акта)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(время составления акта)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Акт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органом муниципального земельного контроля физического лица, юридического лица, индивидуального предпринимателя</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 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 " ____________ 20____ г. по адресу:______________________________________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(место проведения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На основании: 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земельного контроля, издавшего распоряжение или приказ о проведении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была проведена проверка в отношении: 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Продолжительность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Акт составлен: 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муниципального земельного контроля)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 копией распоряжения/приказа о проведении проверки ознакомлен: (заполняется при проведении выездной проверки) 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(фамилии, имена, отчества (в случае, если имеется), подпись, дата, время)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Дата и номер решения прокурора (его заместителя) о согласовании проведения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(заполняется в случае проведения внеплановой проверки субъекта малого или среднего предпринимательства)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Лицо (а), проводившие проверку: 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 проведении проверки присутствовали: 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гражданина,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 ходе проведения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выявлены нарушения обязательных требований или требований, установленных муниципальными правовыми актами: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(с указанием характера нарушений; лиц, допустивших нарушения)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(для юридических лиц, индивидуальных предпринимателей) (с указанием положений (нормативных) правовых актов):</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нарушений не выявлено 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Запись в Журнал учета проверок юридического лица, индивидуального предпринимателя, проводимых органами муниципального земельного контроля, внесена (заполняется при проведении выездной проверки юридических лиц, индивидуальных предпринимателей):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 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проверяющего) (подпись уполномоченного представителя юридического лица,</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индивидуального предпринимателя, его уполномоченного представителя)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Журнал учета проверок юридического лица, индивидуального предпринимателя, проводимых органами муниципального земельного контроля, отсутствует </w:t>
      </w:r>
      <w:r w:rsidRPr="002C69AF">
        <w:rPr>
          <w:rFonts w:ascii="Times New Roman" w:eastAsia="Times New Roman" w:hAnsi="Times New Roman" w:cs="Times New Roman"/>
          <w:color w:val="000000" w:themeColor="text1"/>
          <w:sz w:val="24"/>
          <w:szCs w:val="24"/>
          <w:vertAlign w:val="superscript"/>
          <w:lang w:eastAsia="ru-RU"/>
        </w:rPr>
        <w:t>(заполняется при проведении выездной проверки юридических лиц, индивидуальных предпринимателей):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 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проверяющего) (подпись уполномоченного представителя юридического лица,</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индивидуального предпринимателя, его уполномоченного представителя)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Прилагаемые документы: 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Подписи лиц, проводивших проверку: 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 актом проверки ознакомлен(а), копию акта со всеми приложениями получил (а):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 "___________ 20_ г. 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(подпись)</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Пометка об отказе ознакомления с актом проверки:_________________________________________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уполномоченного должностного лица (лиц), проводившего проверку)</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Председатель комитета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муниципальным,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имущественным и природным ресурсам _________________ /________________/</w:t>
      </w: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4</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местного самоуправления или уполномоченного им органа осуществляющего муниципальный земельный контроль)</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Муниципальный земельный контроль</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Фототаблица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приложение к акту проверки соблюдения земельного законодательства</w:t>
      </w:r>
      <w:r w:rsidRPr="002C69AF">
        <w:rPr>
          <w:rFonts w:ascii="Times New Roman" w:eastAsia="Times New Roman" w:hAnsi="Times New Roman" w:cs="Times New Roman"/>
          <w:color w:val="000000" w:themeColor="text1"/>
          <w:sz w:val="24"/>
          <w:szCs w:val="24"/>
          <w:lang w:eastAsia="ru-RU"/>
        </w:rPr>
        <w:br/>
        <w:t>от «____»________________ 20____г. №</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(Ф.И.О. должностного лица, наименование юридического лица, индивидуального предпринимателя, Ф.И.О. гражданина)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(адрес земельного участка)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 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(Ф.И.О.)</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Председатель комитета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муниципальным,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имущественным и природным ресурсам _________________ /________________/</w:t>
      </w: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5</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Схематический чертеж земельного участка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 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(Ф.И.О.)</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Председатель комитета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муниципальным,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имущественным и природным ресурсам _________________ /________________/</w:t>
      </w: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6</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местного самоуправления или уполномоченного им органа осуществляющего муниципальный земельный контроль)</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Муниципальный земельный контроль</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Обмер площади земельного участка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приложение к акту проверки соблюдения земельного законодательства</w:t>
      </w:r>
      <w:r w:rsidRPr="002C69AF">
        <w:rPr>
          <w:rFonts w:ascii="Times New Roman" w:eastAsia="Times New Roman" w:hAnsi="Times New Roman" w:cs="Times New Roman"/>
          <w:color w:val="000000" w:themeColor="text1"/>
          <w:sz w:val="24"/>
          <w:szCs w:val="24"/>
          <w:lang w:eastAsia="ru-RU"/>
        </w:rPr>
        <w:br/>
        <w:t>от «_______»_________________ 20_______г. №</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Обмер земельного участка произвели: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(должность, Ф.И.О. инспектора, производившего обмер земельного участка)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 присутствии 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(должность, наименование юридического лица, индивидуального предпринимателя, Ф.И.О.</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законного представителя юридического лица, индивидуального предпринимателя, Ф.И.О. физического лица)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адресу:________________________________________________________________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(адрес земельного участка)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Согласно обмеру площадь земельного участка составляет_______________________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 кв.м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(площадь земельного участка прописью)</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Расчет площади___________________________________________________________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Особые отметки___________________________________________________________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Подписи лиц,</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проводивших обмер ____________________ 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w:t>
      </w:r>
      <w:r w:rsidRPr="002C69AF">
        <w:rPr>
          <w:rFonts w:ascii="Times New Roman" w:eastAsia="Times New Roman" w:hAnsi="Times New Roman" w:cs="Times New Roman"/>
          <w:color w:val="000000" w:themeColor="text1"/>
          <w:sz w:val="24"/>
          <w:szCs w:val="24"/>
          <w:vertAlign w:val="superscript"/>
          <w:lang w:eastAsia="ru-RU"/>
        </w:rPr>
        <w:t>подпись) (И.О. Ф.)</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 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(И.О. Ф.)</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Присутствующий 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Председатель комитета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муниципальным,</w:t>
      </w:r>
    </w:p>
    <w:p w:rsidR="006A7D83" w:rsidRPr="002C69AF" w:rsidRDefault="006A7D83" w:rsidP="006A7D83">
      <w:pPr>
        <w:spacing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имущественным и природным ресурсам ________________ /________________/</w:t>
      </w: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6A7D83" w:rsidRPr="002C69AF" w:rsidRDefault="00761077"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7</w:t>
      </w:r>
    </w:p>
    <w:p w:rsidR="006A7D83" w:rsidRPr="002C69AF" w:rsidRDefault="006A7D83"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 к Административному регламенту</w:t>
      </w:r>
    </w:p>
    <w:p w:rsidR="006A7D83" w:rsidRPr="002C69AF" w:rsidRDefault="006A7D83"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 осуществления муниципального</w:t>
      </w:r>
    </w:p>
    <w:p w:rsidR="006A7D83" w:rsidRPr="002C69AF" w:rsidRDefault="006A7D83"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земельного контроля на территории</w:t>
      </w:r>
    </w:p>
    <w:p w:rsidR="006A7D83" w:rsidRPr="002C69AF" w:rsidRDefault="00761077"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Курчалинского сельского</w:t>
      </w:r>
    </w:p>
    <w:p w:rsidR="00761077" w:rsidRPr="002C69AF" w:rsidRDefault="00761077"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поселения Веденского</w:t>
      </w:r>
    </w:p>
    <w:p w:rsidR="00761077" w:rsidRPr="002C69AF" w:rsidRDefault="00761077"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Муниципального района</w:t>
      </w:r>
    </w:p>
    <w:p w:rsidR="006A7D83" w:rsidRPr="002C69AF" w:rsidRDefault="006A7D83"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 </w:t>
      </w:r>
    </w:p>
    <w:p w:rsidR="006A7D83" w:rsidRPr="002C69AF" w:rsidRDefault="006A7D83" w:rsidP="006A7D83">
      <w:pPr>
        <w:autoSpaceDE w:val="0"/>
        <w:autoSpaceDN w:val="0"/>
        <w:adjustRightInd w:val="0"/>
        <w:jc w:val="center"/>
        <w:rPr>
          <w:rFonts w:ascii="Times New Roman" w:eastAsia="SimSun" w:hAnsi="Times New Roman" w:cs="Times New Roman"/>
          <w:color w:val="000000" w:themeColor="text1"/>
          <w:sz w:val="24"/>
          <w:szCs w:val="28"/>
          <w:lang w:eastAsia="hi-IN" w:bidi="hi-IN"/>
        </w:rPr>
      </w:pPr>
      <w:r w:rsidRPr="002C69AF">
        <w:rPr>
          <w:rFonts w:ascii="Arial" w:eastAsia="Times New Roman" w:hAnsi="Arial" w:cs="Arial"/>
          <w:color w:val="000000" w:themeColor="text1"/>
          <w:sz w:val="24"/>
          <w:szCs w:val="27"/>
          <w:lang w:eastAsia="ru-RU"/>
        </w:rPr>
        <w:t> </w:t>
      </w:r>
      <w:r w:rsidRPr="002C69AF">
        <w:rPr>
          <w:rFonts w:ascii="Times New Roman" w:eastAsia="SimSun" w:hAnsi="Times New Roman" w:cs="Times New Roman"/>
          <w:color w:val="000000" w:themeColor="text1"/>
          <w:sz w:val="24"/>
          <w:szCs w:val="28"/>
          <w:lang w:eastAsia="hi-IN" w:bidi="hi-IN"/>
        </w:rPr>
        <w:t>БЛОК-СХЕМА</w:t>
      </w:r>
    </w:p>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ОСУЩЕСТВЛЕНИЯ МУНИЦИПАЛЬНОГО ЗЕМЕЛЬНОГО КОНТРОЛЯ</w:t>
      </w: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900"/>
        <w:gridCol w:w="1302"/>
        <w:gridCol w:w="594"/>
        <w:gridCol w:w="1646"/>
        <w:gridCol w:w="36"/>
        <w:gridCol w:w="35"/>
        <w:gridCol w:w="1165"/>
        <w:gridCol w:w="1432"/>
        <w:gridCol w:w="21"/>
        <w:gridCol w:w="60"/>
        <w:gridCol w:w="1180"/>
      </w:tblGrid>
      <w:tr w:rsidR="002C69AF" w:rsidRPr="002C69AF" w:rsidTr="006A7D83">
        <w:tc>
          <w:tcPr>
            <w:tcW w:w="2281" w:type="dxa"/>
            <w:gridSpan w:val="2"/>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Плановая (документарная, выездная) проверка</w:t>
            </w:r>
          </w:p>
        </w:tc>
        <w:tc>
          <w:tcPr>
            <w:tcW w:w="1896" w:type="dxa"/>
            <w:gridSpan w:val="2"/>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Внеплановая проверка</w:t>
            </w:r>
          </w:p>
        </w:tc>
        <w:tc>
          <w:tcPr>
            <w:tcW w:w="2882" w:type="dxa"/>
            <w:gridSpan w:val="4"/>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 xml:space="preserve">Мероприятия по муниципальному земельному контролю без взаимодействия с юридическими лицами, индивидуальными предпринимателями </w:t>
            </w:r>
          </w:p>
        </w:tc>
        <w:tc>
          <w:tcPr>
            <w:tcW w:w="2693" w:type="dxa"/>
            <w:gridSpan w:val="4"/>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 xml:space="preserve">Мероприятия, направленные на профилактику нарушений обязательных требований </w:t>
            </w:r>
            <w:r w:rsidRPr="002C69AF">
              <w:rPr>
                <w:rFonts w:ascii="Times New Roman" w:eastAsia="SimSun" w:hAnsi="Times New Roman" w:cs="Times New Roman"/>
                <w:bCs/>
                <w:color w:val="000000" w:themeColor="text1"/>
                <w:kern w:val="1"/>
                <w:sz w:val="24"/>
                <w:szCs w:val="28"/>
                <w:lang w:eastAsia="ru-RU" w:bidi="hi-IN"/>
              </w:rPr>
              <w:t>юридическими лицами, индивидуальными предпринимателями</w:t>
            </w:r>
          </w:p>
        </w:tc>
      </w:tr>
      <w:tr w:rsidR="002C69AF" w:rsidRPr="002C69AF" w:rsidTr="006A7D83">
        <w:tc>
          <w:tcPr>
            <w:tcW w:w="1381"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900" w:type="dxa"/>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1302"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2240" w:type="dxa"/>
            <w:gridSpan w:val="2"/>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2668" w:type="dxa"/>
            <w:gridSpan w:val="4"/>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1261" w:type="dxa"/>
            <w:gridSpan w:val="3"/>
            <w:tcBorders>
              <w:top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2281" w:type="dxa"/>
            <w:gridSpan w:val="2"/>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Разработка и утверждение ежегодных планов проведения плановых проверок</w:t>
            </w:r>
          </w:p>
        </w:tc>
        <w:tc>
          <w:tcPr>
            <w:tcW w:w="1896" w:type="dxa"/>
            <w:gridSpan w:val="2"/>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Наступление оснований для проведения внеплановой проверки</w:t>
            </w:r>
          </w:p>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882"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Разработка и утверждение плановых (рейдовых) заданий на проведение плановых (рейдовых) осмотров (обследований) земельных участков</w:t>
            </w:r>
          </w:p>
        </w:tc>
        <w:tc>
          <w:tcPr>
            <w:tcW w:w="2693"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Разработка и утверждение ежегодной программы профилактики нарушений</w:t>
            </w:r>
          </w:p>
        </w:tc>
      </w:tr>
      <w:tr w:rsidR="002C69AF" w:rsidRPr="002C69AF" w:rsidTr="006A7D83">
        <w:tc>
          <w:tcPr>
            <w:tcW w:w="2281"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3578" w:type="dxa"/>
            <w:gridSpan w:val="4"/>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2653" w:type="dxa"/>
            <w:gridSpan w:val="4"/>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1240" w:type="dxa"/>
            <w:gridSpan w:val="2"/>
            <w:tcBorders>
              <w:top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417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Подготовка и подписание Главой распоряжения Администрации о проведении проверки</w:t>
            </w:r>
          </w:p>
        </w:tc>
        <w:tc>
          <w:tcPr>
            <w:tcW w:w="2882"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Проведение плановых (рейдовых) осмотров (обследований) земельных участков</w:t>
            </w:r>
          </w:p>
        </w:tc>
        <w:tc>
          <w:tcPr>
            <w:tcW w:w="2693"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 xml:space="preserve">Проведение мероприятий, направленных на профилактику нарушений </w:t>
            </w:r>
          </w:p>
        </w:tc>
      </w:tr>
      <w:tr w:rsidR="002C69AF" w:rsidRPr="002C69AF" w:rsidTr="006A7D83">
        <w:tc>
          <w:tcPr>
            <w:tcW w:w="2281"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3613" w:type="dxa"/>
            <w:gridSpan w:val="5"/>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678" w:type="dxa"/>
            <w:gridSpan w:val="4"/>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1180" w:type="dxa"/>
            <w:tcBorders>
              <w:top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417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Уведомление землепользователей о проведении проверки</w:t>
            </w:r>
          </w:p>
        </w:tc>
        <w:tc>
          <w:tcPr>
            <w:tcW w:w="2882" w:type="dxa"/>
            <w:gridSpan w:val="4"/>
            <w:vMerge w:val="restart"/>
            <w:tcBorders>
              <w:top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Оформление результатов плановых (рейдовых) осмотров (обследований) земельных участков</w:t>
            </w:r>
          </w:p>
        </w:tc>
        <w:tc>
          <w:tcPr>
            <w:tcW w:w="2693" w:type="dxa"/>
            <w:gridSpan w:val="4"/>
            <w:vMerge w:val="restart"/>
            <w:tcBorders>
              <w:top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Выдача предостережения о недопустимости нарушения обязательных требований</w:t>
            </w:r>
          </w:p>
        </w:tc>
      </w:tr>
      <w:tr w:rsidR="002C69AF" w:rsidRPr="002C69AF" w:rsidTr="006A7D83">
        <w:tc>
          <w:tcPr>
            <w:tcW w:w="2281"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1896" w:type="dxa"/>
            <w:gridSpan w:val="2"/>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882"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693"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417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Проведение проверки</w:t>
            </w:r>
          </w:p>
        </w:tc>
        <w:tc>
          <w:tcPr>
            <w:tcW w:w="2882"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693"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2281"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1896" w:type="dxa"/>
            <w:gridSpan w:val="2"/>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882"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693"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4177" w:type="dxa"/>
            <w:gridSpan w:val="4"/>
            <w:tcBorders>
              <w:top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Оформление результатов проверки, принятие мер</w:t>
            </w:r>
          </w:p>
        </w:tc>
        <w:tc>
          <w:tcPr>
            <w:tcW w:w="2882"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693"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r>
    </w:tbl>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Times New Roman"/>
          <w:color w:val="000000" w:themeColor="text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Times New Roman"/>
          <w:b/>
          <w:bCs/>
          <w:color w:val="000000" w:themeColor="text1"/>
          <w:kern w:val="1"/>
          <w:sz w:val="28"/>
          <w:szCs w:val="28"/>
          <w:lang w:eastAsia="hi-IN" w:bidi="hi-IN"/>
        </w:rPr>
      </w:pPr>
      <w:r w:rsidRPr="002C69AF">
        <w:rPr>
          <w:rFonts w:ascii="Times New Roman" w:eastAsia="SimSun" w:hAnsi="Times New Roman" w:cs="Mangal"/>
          <w:b/>
          <w:color w:val="000000" w:themeColor="text1"/>
          <w:kern w:val="1"/>
          <w:sz w:val="28"/>
          <w:szCs w:val="28"/>
          <w:lang w:eastAsia="hi-IN" w:bidi="hi-IN"/>
        </w:rPr>
        <w:lastRenderedPageBreak/>
        <w:t>Блок-схема 1 «</w:t>
      </w:r>
      <w:r w:rsidRPr="002C69AF">
        <w:rPr>
          <w:rFonts w:ascii="Times New Roman" w:eastAsia="SimSun" w:hAnsi="Times New Roman" w:cs="Times New Roman"/>
          <w:b/>
          <w:bCs/>
          <w:color w:val="000000" w:themeColor="text1"/>
          <w:kern w:val="1"/>
          <w:sz w:val="28"/>
          <w:szCs w:val="28"/>
          <w:lang w:eastAsia="hi-IN" w:bidi="hi-IN"/>
        </w:rPr>
        <w:t>Планирование проведения проверок»</w:t>
      </w: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Times New Roman"/>
          <w:b/>
          <w:bCs/>
          <w:color w:val="000000" w:themeColor="text1"/>
          <w:kern w:val="1"/>
          <w:sz w:val="28"/>
          <w:szCs w:val="28"/>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59264" behindDoc="0" locked="0" layoutInCell="1" allowOverlap="1" wp14:anchorId="0A3D9537" wp14:editId="77922230">
                <wp:simplePos x="0" y="0"/>
                <wp:positionH relativeFrom="column">
                  <wp:posOffset>-165100</wp:posOffset>
                </wp:positionH>
                <wp:positionV relativeFrom="paragraph">
                  <wp:posOffset>115570</wp:posOffset>
                </wp:positionV>
                <wp:extent cx="6333490" cy="664845"/>
                <wp:effectExtent l="11430" t="8890" r="8255" b="12065"/>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3490" cy="664845"/>
                        </a:xfrm>
                        <a:prstGeom prst="ellipse">
                          <a:avLst/>
                        </a:prstGeom>
                        <a:solidFill>
                          <a:srgbClr val="FFFFFF"/>
                        </a:solidFill>
                        <a:ln w="9525">
                          <a:solidFill>
                            <a:srgbClr val="000000"/>
                          </a:solidFill>
                          <a:round/>
                          <a:headEnd/>
                          <a:tailEnd/>
                        </a:ln>
                      </wps:spPr>
                      <wps:txbx>
                        <w:txbxContent>
                          <w:p w:rsidR="006A7D83" w:rsidRPr="000A1AC7" w:rsidRDefault="006A7D83" w:rsidP="006A7D83">
                            <w:pPr>
                              <w:autoSpaceDE w:val="0"/>
                              <w:autoSpaceDN w:val="0"/>
                              <w:adjustRightInd w:val="0"/>
                              <w:jc w:val="center"/>
                              <w:rPr>
                                <w:bCs/>
                              </w:rPr>
                            </w:pPr>
                            <w:r w:rsidRPr="000A1AC7">
                              <w:rPr>
                                <w:bCs/>
                              </w:rPr>
                              <w:t>Планирование проведения проверок в отношении землепользователей, за исключением граждан</w:t>
                            </w:r>
                          </w:p>
                          <w:p w:rsidR="006A7D83" w:rsidRPr="000A1AC7" w:rsidRDefault="006A7D83" w:rsidP="006A7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D9537" id="Овал 19" o:spid="_x0000_s1026" style="position:absolute;left:0;text-align:left;margin-left:-13pt;margin-top:9.1pt;width:498.7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">
                <v:textbox>
                  <w:txbxContent>
                    <w:p w:rsidR="006A7D83" w:rsidRPr="000A1AC7" w:rsidRDefault="006A7D83" w:rsidP="006A7D83">
                      <w:pPr>
                        <w:autoSpaceDE w:val="0"/>
                        <w:autoSpaceDN w:val="0"/>
                        <w:adjustRightInd w:val="0"/>
                        <w:jc w:val="center"/>
                        <w:rPr>
                          <w:bCs/>
                        </w:rPr>
                      </w:pPr>
                      <w:r w:rsidRPr="000A1AC7">
                        <w:rPr>
                          <w:bCs/>
                        </w:rPr>
                        <w:t>Планирование проведения проверок в отношении землепользователей, за исключением граждан</w:t>
                      </w:r>
                    </w:p>
                    <w:p w:rsidR="006A7D83" w:rsidRPr="000A1AC7" w:rsidRDefault="006A7D83" w:rsidP="006A7D83"/>
                  </w:txbxContent>
                </v:textbox>
              </v:oval>
            </w:pict>
          </mc:Fallback>
        </mc:AlternateContent>
      </w:r>
    </w:p>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0288" behindDoc="0" locked="0" layoutInCell="1" allowOverlap="1" wp14:anchorId="3C368905" wp14:editId="133348C8">
                <wp:simplePos x="0" y="0"/>
                <wp:positionH relativeFrom="column">
                  <wp:posOffset>2986405</wp:posOffset>
                </wp:positionH>
                <wp:positionV relativeFrom="paragraph">
                  <wp:posOffset>119380</wp:posOffset>
                </wp:positionV>
                <wp:extent cx="6350" cy="231775"/>
                <wp:effectExtent l="10160" t="8890" r="12065" b="69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22E6B" id="_x0000_t32" coordsize="21600,21600" o:spt="32" o:oned="t" path="m,l21600,21600e" filled="f">
                <v:path arrowok="t" fillok="f" o:connecttype="none"/>
                <o:lock v:ext="edit" shapetype="t"/>
              </v:shapetype>
              <v:shape id="Прямая со стрелкой 18" o:spid="_x0000_s1026" type="#_x0000_t32" style="position:absolute;margin-left:235.15pt;margin-top:9.4pt;width:.5pt;height:18.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"/>
            </w:pict>
          </mc:Fallback>
        </mc:AlternateContent>
      </w:r>
    </w:p>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8"/>
        <w:gridCol w:w="779"/>
        <w:gridCol w:w="8"/>
        <w:gridCol w:w="74"/>
        <w:gridCol w:w="271"/>
        <w:gridCol w:w="236"/>
        <w:gridCol w:w="1026"/>
        <w:gridCol w:w="715"/>
        <w:gridCol w:w="8"/>
        <w:gridCol w:w="192"/>
        <w:gridCol w:w="48"/>
        <w:gridCol w:w="115"/>
        <w:gridCol w:w="123"/>
        <w:gridCol w:w="14"/>
        <w:gridCol w:w="99"/>
        <w:gridCol w:w="119"/>
        <w:gridCol w:w="44"/>
        <w:gridCol w:w="1068"/>
        <w:gridCol w:w="1226"/>
        <w:gridCol w:w="9"/>
        <w:gridCol w:w="33"/>
        <w:gridCol w:w="50"/>
        <w:gridCol w:w="1904"/>
        <w:gridCol w:w="74"/>
        <w:gridCol w:w="92"/>
      </w:tblGrid>
      <w:tr w:rsidR="006A7D83" w:rsidRPr="002C69AF" w:rsidTr="006A7D83">
        <w:trPr>
          <w:gridAfter w:val="2"/>
          <w:wAfter w:w="222" w:type="dxa"/>
        </w:trPr>
        <w:tc>
          <w:tcPr>
            <w:tcW w:w="9568" w:type="dxa"/>
            <w:gridSpan w:val="2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Подготовка проекта ежегодного плана проведения плановых проверок (далее – план проверок) и проекта письма о согласовании проекта плана проверок с территориальными органами федеральных органов исполнительной власти, осуществляющих земельный надзор (далее - территориальные органы федеральных органов государственного земельного надзора)</w:t>
            </w:r>
          </w:p>
        </w:tc>
      </w:tr>
      <w:tr w:rsidR="006A7D83" w:rsidRPr="002C69AF" w:rsidTr="006A7D83">
        <w:trPr>
          <w:gridAfter w:val="2"/>
          <w:wAfter w:w="222" w:type="dxa"/>
        </w:trPr>
        <w:tc>
          <w:tcPr>
            <w:tcW w:w="4850" w:type="dxa"/>
            <w:gridSpan w:val="9"/>
            <w:tcBorders>
              <w:lef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4718" w:type="dxa"/>
            <w:gridSpan w:val="15"/>
            <w:tcBorders>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Pr>
        <w:tc>
          <w:tcPr>
            <w:tcW w:w="9568" w:type="dxa"/>
            <w:gridSpan w:val="2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Подписание Главой Администрации письма о согласовании проекта плана провер</w:t>
            </w:r>
            <w:r w:rsidR="00761077" w:rsidRPr="002C69AF">
              <w:rPr>
                <w:rFonts w:ascii="Times New Roman" w:eastAsia="SimSun" w:hAnsi="Times New Roman" w:cs="Mangal"/>
                <w:color w:val="000000" w:themeColor="text1"/>
                <w:kern w:val="1"/>
                <w:sz w:val="24"/>
                <w:szCs w:val="24"/>
                <w:lang w:eastAsia="hi-IN" w:bidi="hi-IN"/>
              </w:rPr>
              <w:t xml:space="preserve">ок с территориальными органами </w:t>
            </w:r>
            <w:r w:rsidRPr="002C69AF">
              <w:rPr>
                <w:rFonts w:ascii="Times New Roman" w:eastAsia="SimSun" w:hAnsi="Times New Roman" w:cs="Mangal"/>
                <w:color w:val="000000" w:themeColor="text1"/>
                <w:kern w:val="1"/>
                <w:sz w:val="24"/>
                <w:szCs w:val="24"/>
                <w:lang w:eastAsia="hi-IN" w:bidi="hi-IN"/>
              </w:rPr>
              <w:t xml:space="preserve">федеральных органов государственного земельного надзора </w:t>
            </w:r>
          </w:p>
        </w:tc>
      </w:tr>
      <w:tr w:rsidR="006A7D83" w:rsidRPr="002C69AF" w:rsidTr="006A7D83">
        <w:trPr>
          <w:gridAfter w:val="2"/>
          <w:wAfter w:w="222" w:type="dxa"/>
        </w:trPr>
        <w:tc>
          <w:tcPr>
            <w:tcW w:w="4858" w:type="dxa"/>
            <w:gridSpan w:val="10"/>
            <w:tcBorders>
              <w:lef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4710" w:type="dxa"/>
            <w:gridSpan w:val="14"/>
            <w:tcBorders>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Pr>
        <w:tc>
          <w:tcPr>
            <w:tcW w:w="9568" w:type="dxa"/>
            <w:gridSpan w:val="2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Направление письма вместе с проектом плана проверок в территориальный орган федерального органа государственного земельного надзора (до 1 июня года, предшествующего году проведения плановых проверок)</w:t>
            </w:r>
          </w:p>
        </w:tc>
      </w:tr>
      <w:tr w:rsidR="006A7D83" w:rsidRPr="002C69AF" w:rsidTr="006A7D83">
        <w:trPr>
          <w:gridAfter w:val="2"/>
          <w:wAfter w:w="222" w:type="dxa"/>
        </w:trPr>
        <w:tc>
          <w:tcPr>
            <w:tcW w:w="2436" w:type="dxa"/>
            <w:gridSpan w:val="3"/>
            <w:tcBorders>
              <w:left w:val="nil"/>
              <w:bottom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4858" w:type="dxa"/>
            <w:gridSpan w:val="18"/>
            <w:tcBorders>
              <w:bottom w:val="nil"/>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2274" w:type="dxa"/>
            <w:gridSpan w:val="3"/>
            <w:tcBorders>
              <w:bottom w:val="nil"/>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Pr>
        <w:tc>
          <w:tcPr>
            <w:tcW w:w="5050" w:type="dxa"/>
            <w:gridSpan w:val="11"/>
          </w:tcPr>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из территориального органа федерального органа государственного земельного надзора решения об отказе в согласовании проекта плана проверок</w:t>
            </w:r>
          </w:p>
        </w:tc>
        <w:tc>
          <w:tcPr>
            <w:tcW w:w="300" w:type="dxa"/>
            <w:gridSpan w:val="4"/>
            <w:tcBorders>
              <w:top w:val="nil"/>
              <w:bottom w:val="nil"/>
            </w:tcBorders>
          </w:tcPr>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p>
        </w:tc>
        <w:tc>
          <w:tcPr>
            <w:tcW w:w="4218" w:type="dxa"/>
            <w:gridSpan w:val="9"/>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из территориального органа федерального органа государственного земельного надзора</w:t>
            </w:r>
            <w:r w:rsidR="00761077" w:rsidRPr="002C69AF">
              <w:rPr>
                <w:rFonts w:ascii="Times New Roman" w:eastAsia="SimSun" w:hAnsi="Times New Roman" w:cs="Mangal"/>
                <w:color w:val="000000" w:themeColor="text1"/>
                <w:kern w:val="1"/>
                <w:sz w:val="24"/>
                <w:szCs w:val="24"/>
                <w:lang w:eastAsia="hi-IN" w:bidi="hi-IN"/>
              </w:rPr>
              <w:t xml:space="preserve"> согласованного проекта плана </w:t>
            </w:r>
            <w:r w:rsidRPr="002C69AF">
              <w:rPr>
                <w:rFonts w:ascii="Times New Roman" w:eastAsia="SimSun" w:hAnsi="Times New Roman" w:cs="Mangal"/>
                <w:color w:val="000000" w:themeColor="text1"/>
                <w:kern w:val="1"/>
                <w:sz w:val="24"/>
                <w:szCs w:val="24"/>
                <w:lang w:eastAsia="hi-IN" w:bidi="hi-IN"/>
              </w:rPr>
              <w:t>проверок</w:t>
            </w:r>
          </w:p>
        </w:tc>
      </w:tr>
      <w:tr w:rsidR="006A7D83" w:rsidRPr="002C69AF" w:rsidTr="006A7D83">
        <w:trPr>
          <w:gridAfter w:val="2"/>
          <w:wAfter w:w="222" w:type="dxa"/>
        </w:trPr>
        <w:tc>
          <w:tcPr>
            <w:tcW w:w="2444" w:type="dxa"/>
            <w:gridSpan w:val="4"/>
            <w:tcBorders>
              <w:lef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4883" w:type="dxa"/>
            <w:gridSpan w:val="18"/>
            <w:tcBorders>
              <w:top w:val="nil"/>
              <w:left w:val="nil"/>
              <w:bottom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2241" w:type="dxa"/>
            <w:gridSpan w:val="2"/>
            <w:tcBorders>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Height w:val="1717"/>
        </w:trPr>
        <w:tc>
          <w:tcPr>
            <w:tcW w:w="5098" w:type="dxa"/>
            <w:gridSpan w:val="12"/>
          </w:tcPr>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Доработка проекта плана проверок и направление его в территориальный орган федерального органа государственного земельного надзора на повторное согласование (в течение 15 рабочих дней со дня принятия решения об отказе в согласовании)</w:t>
            </w:r>
          </w:p>
        </w:tc>
        <w:tc>
          <w:tcPr>
            <w:tcW w:w="252" w:type="dxa"/>
            <w:gridSpan w:val="3"/>
            <w:tcBorders>
              <w:top w:val="nil"/>
              <w:bottom w:val="nil"/>
            </w:tcBorders>
          </w:tcPr>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p>
        </w:tc>
        <w:tc>
          <w:tcPr>
            <w:tcW w:w="4218" w:type="dxa"/>
            <w:gridSpan w:val="9"/>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Подготовка проекта письма о направлении проекта плана проверок в территориальный орган прокуратуры</w:t>
            </w:r>
          </w:p>
        </w:tc>
      </w:tr>
      <w:tr w:rsidR="006A7D83" w:rsidRPr="002C69AF" w:rsidTr="006A7D83">
        <w:trPr>
          <w:gridAfter w:val="2"/>
          <w:wAfter w:w="222" w:type="dxa"/>
        </w:trPr>
        <w:tc>
          <w:tcPr>
            <w:tcW w:w="1521" w:type="dxa"/>
            <w:gridSpan w:val="2"/>
            <w:tcBorders>
              <w:lef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2554" w:type="dxa"/>
            <w:gridSpan w:val="6"/>
            <w:tcBorders>
              <w:bottom w:val="nil"/>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3210" w:type="dxa"/>
            <w:gridSpan w:val="12"/>
            <w:tcBorders>
              <w:top w:val="nil"/>
              <w:bottom w:val="nil"/>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2283" w:type="dxa"/>
            <w:gridSpan w:val="4"/>
            <w:tcBorders>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rPr>
          <w:trHeight w:val="1323"/>
        </w:trPr>
        <w:tc>
          <w:tcPr>
            <w:tcW w:w="2813" w:type="dxa"/>
            <w:gridSpan w:val="6"/>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spacing w:val="-4"/>
                <w:kern w:val="1"/>
                <w:sz w:val="24"/>
                <w:szCs w:val="24"/>
                <w:lang w:eastAsia="hi-IN" w:bidi="hi-IN"/>
              </w:rPr>
            </w:pPr>
            <w:r w:rsidRPr="002C69AF">
              <w:rPr>
                <w:rFonts w:ascii="Times New Roman" w:eastAsia="SimSun" w:hAnsi="Times New Roman" w:cs="Mangal"/>
                <w:color w:val="000000" w:themeColor="text1"/>
                <w:spacing w:val="-4"/>
                <w:kern w:val="1"/>
                <w:sz w:val="24"/>
                <w:szCs w:val="24"/>
                <w:lang w:eastAsia="hi-IN" w:bidi="hi-IN"/>
              </w:rPr>
              <w:t>Получение из территориального органа федерального органа государственного земельного надзора решения об отказе в согласовании проекта плана проверок</w:t>
            </w:r>
          </w:p>
        </w:tc>
        <w:tc>
          <w:tcPr>
            <w:tcW w:w="236" w:type="dxa"/>
            <w:tcBorders>
              <w:top w:val="nil"/>
              <w:bottom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spacing w:val="-4"/>
                <w:kern w:val="1"/>
                <w:sz w:val="24"/>
                <w:szCs w:val="24"/>
                <w:lang w:eastAsia="hi-IN" w:bidi="hi-IN"/>
              </w:rPr>
            </w:pPr>
          </w:p>
        </w:tc>
        <w:tc>
          <w:tcPr>
            <w:tcW w:w="2287" w:type="dxa"/>
            <w:gridSpan w:val="7"/>
            <w:tcBorders>
              <w:bottom w:val="single" w:sz="4" w:space="0" w:color="auto"/>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Получение из территориального органа </w:t>
            </w:r>
            <w:r w:rsidRPr="002C69AF">
              <w:rPr>
                <w:rFonts w:ascii="Times New Roman" w:eastAsia="SimSun" w:hAnsi="Times New Roman" w:cs="Mangal"/>
                <w:color w:val="000000" w:themeColor="text1"/>
                <w:spacing w:val="-4"/>
                <w:kern w:val="1"/>
                <w:sz w:val="24"/>
                <w:szCs w:val="24"/>
                <w:lang w:eastAsia="hi-IN" w:bidi="hi-IN"/>
              </w:rPr>
              <w:t xml:space="preserve">федерального органа </w:t>
            </w:r>
            <w:r w:rsidRPr="002C69AF">
              <w:rPr>
                <w:rFonts w:ascii="Times New Roman" w:eastAsia="SimSun" w:hAnsi="Times New Roman" w:cs="Mangal"/>
                <w:color w:val="000000" w:themeColor="text1"/>
                <w:kern w:val="1"/>
                <w:sz w:val="24"/>
                <w:szCs w:val="24"/>
                <w:lang w:eastAsia="hi-IN" w:bidi="hi-IN"/>
              </w:rPr>
              <w:t>государственного земельного надзора согласованного проекта плана проверок</w:t>
            </w:r>
          </w:p>
        </w:tc>
        <w:tc>
          <w:tcPr>
            <w:tcW w:w="236" w:type="dxa"/>
            <w:gridSpan w:val="3"/>
            <w:tcBorders>
              <w:top w:val="nil"/>
              <w:bottom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4218" w:type="dxa"/>
            <w:gridSpan w:val="9"/>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Подписание Главой Администрации письма о направлении проекта плана проверок в территориальный орган прокуратуры </w:t>
            </w:r>
          </w:p>
        </w:tc>
      </w:tr>
      <w:tr w:rsidR="006A7D83" w:rsidRPr="002C69AF" w:rsidTr="006A7D83">
        <w:trPr>
          <w:gridAfter w:val="2"/>
          <w:wAfter w:w="222" w:type="dxa"/>
        </w:trPr>
        <w:tc>
          <w:tcPr>
            <w:tcW w:w="1513" w:type="dxa"/>
            <w:tcBorders>
              <w:lef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5864" w:type="dxa"/>
            <w:gridSpan w:val="22"/>
            <w:tcBorders>
              <w:top w:val="nil"/>
              <w:left w:val="nil"/>
              <w:bottom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2191" w:type="dxa"/>
            <w:tcBorders>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gridAfter w:val="1"/>
          <w:wAfter w:w="123" w:type="dxa"/>
        </w:trPr>
        <w:tc>
          <w:tcPr>
            <w:tcW w:w="5213" w:type="dxa"/>
            <w:gridSpan w:val="1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spacing w:val="-2"/>
                <w:kern w:val="1"/>
                <w:sz w:val="24"/>
                <w:szCs w:val="24"/>
                <w:lang w:eastAsia="hi-IN" w:bidi="hi-IN"/>
              </w:rPr>
            </w:pPr>
            <w:r w:rsidRPr="002C69AF">
              <w:rPr>
                <w:rFonts w:ascii="Times New Roman" w:eastAsia="SimSun" w:hAnsi="Times New Roman" w:cs="Mangal"/>
                <w:color w:val="000000" w:themeColor="text1"/>
                <w:spacing w:val="-2"/>
                <w:kern w:val="1"/>
                <w:sz w:val="24"/>
                <w:szCs w:val="24"/>
                <w:lang w:eastAsia="hi-IN" w:bidi="hi-IN"/>
              </w:rPr>
              <w:t xml:space="preserve">Организация и проведение согласительного совещания с участием представителей территориального органа федерального органа государственного земельного надзора (не </w:t>
            </w:r>
            <w:r w:rsidRPr="002C69AF">
              <w:rPr>
                <w:rFonts w:ascii="Times New Roman" w:eastAsia="SimSun" w:hAnsi="Times New Roman" w:cs="Mangal"/>
                <w:color w:val="000000" w:themeColor="text1"/>
                <w:spacing w:val="-2"/>
                <w:kern w:val="1"/>
                <w:sz w:val="24"/>
                <w:szCs w:val="24"/>
                <w:lang w:eastAsia="hi-IN" w:bidi="hi-IN"/>
              </w:rPr>
              <w:lastRenderedPageBreak/>
              <w:t>позднее 14 рабочих дней со дня принятия решения об отказе)</w:t>
            </w:r>
          </w:p>
        </w:tc>
        <w:tc>
          <w:tcPr>
            <w:tcW w:w="236" w:type="dxa"/>
            <w:gridSpan w:val="3"/>
            <w:tcBorders>
              <w:top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spacing w:val="-2"/>
                <w:kern w:val="1"/>
                <w:sz w:val="24"/>
                <w:szCs w:val="24"/>
                <w:lang w:eastAsia="hi-IN" w:bidi="hi-IN"/>
              </w:rPr>
            </w:pPr>
          </w:p>
        </w:tc>
        <w:tc>
          <w:tcPr>
            <w:tcW w:w="4218" w:type="dxa"/>
            <w:gridSpan w:val="9"/>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Направление письма вместе с проектом плана проверок в территориальный орган прокуратуры (до 1 сентября года, предшествующего году проведения </w:t>
            </w:r>
            <w:r w:rsidRPr="002C69AF">
              <w:rPr>
                <w:rFonts w:ascii="Times New Roman" w:eastAsia="SimSun" w:hAnsi="Times New Roman" w:cs="Mangal"/>
                <w:color w:val="000000" w:themeColor="text1"/>
                <w:kern w:val="1"/>
                <w:sz w:val="24"/>
                <w:szCs w:val="24"/>
                <w:lang w:eastAsia="hi-IN" w:bidi="hi-IN"/>
              </w:rPr>
              <w:lastRenderedPageBreak/>
              <w:t>плановых проверок)</w:t>
            </w:r>
          </w:p>
        </w:tc>
      </w:tr>
      <w:tr w:rsidR="006A7D83" w:rsidRPr="002C69AF" w:rsidTr="006A7D83">
        <w:trPr>
          <w:gridAfter w:val="11"/>
          <w:wAfter w:w="4440" w:type="dxa"/>
        </w:trPr>
        <w:tc>
          <w:tcPr>
            <w:tcW w:w="2518" w:type="dxa"/>
            <w:gridSpan w:val="5"/>
            <w:tcBorders>
              <w:lef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2832" w:type="dxa"/>
            <w:gridSpan w:val="10"/>
            <w:tcBorders>
              <w:top w:val="nil"/>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3360" behindDoc="0" locked="0" layoutInCell="1" allowOverlap="1" wp14:anchorId="317BCA78" wp14:editId="75131EB4">
                      <wp:simplePos x="0" y="0"/>
                      <wp:positionH relativeFrom="column">
                        <wp:posOffset>3240405</wp:posOffset>
                      </wp:positionH>
                      <wp:positionV relativeFrom="paragraph">
                        <wp:posOffset>10795</wp:posOffset>
                      </wp:positionV>
                      <wp:extent cx="12065" cy="895985"/>
                      <wp:effectExtent l="5715" t="13335" r="10795" b="50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895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21738" id="Прямая со стрелкой 17" o:spid="_x0000_s1026" type="#_x0000_t32" style="position:absolute;margin-left:255.15pt;margin-top:.85pt;width:.95pt;height:7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"/>
                  </w:pict>
                </mc:Fallback>
              </mc:AlternateContent>
            </w:r>
          </w:p>
        </w:tc>
      </w:tr>
      <w:tr w:rsidR="006A7D83" w:rsidRPr="002C69AF" w:rsidTr="006A7D83">
        <w:trPr>
          <w:gridAfter w:val="11"/>
          <w:wAfter w:w="4440" w:type="dxa"/>
          <w:trHeight w:val="854"/>
        </w:trPr>
        <w:tc>
          <w:tcPr>
            <w:tcW w:w="5350" w:type="dxa"/>
            <w:gridSpan w:val="15"/>
            <w:tcBorders>
              <w:bottom w:val="single" w:sz="4" w:space="0" w:color="auto"/>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из территориального органа государственного земельного надзора согласованного проекта плана проверок</w:t>
            </w:r>
          </w:p>
        </w:tc>
      </w:tr>
      <w:tr w:rsidR="006A7D83" w:rsidRPr="002C69AF" w:rsidTr="006A7D83">
        <w:trPr>
          <w:gridAfter w:val="11"/>
          <w:wAfter w:w="4440" w:type="dxa"/>
          <w:trHeight w:val="250"/>
        </w:trPr>
        <w:tc>
          <w:tcPr>
            <w:tcW w:w="5350" w:type="dxa"/>
            <w:gridSpan w:val="15"/>
            <w:tcBorders>
              <w:left w:val="nil"/>
              <w:bottom w:val="single" w:sz="4" w:space="0" w:color="auto"/>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Pr>
        <w:tc>
          <w:tcPr>
            <w:tcW w:w="5616" w:type="dxa"/>
            <w:gridSpan w:val="18"/>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из территориального органа прокуратуры замечаний на предмет законности включения в план проверок объектов муниципального земельного контроля</w:t>
            </w:r>
          </w:p>
        </w:tc>
        <w:tc>
          <w:tcPr>
            <w:tcW w:w="304" w:type="dxa"/>
            <w:tcBorders>
              <w:top w:val="nil"/>
              <w:bottom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6432" behindDoc="0" locked="0" layoutInCell="1" allowOverlap="1" wp14:anchorId="798DD9AC" wp14:editId="51E4861B">
                      <wp:simplePos x="0" y="0"/>
                      <wp:positionH relativeFrom="column">
                        <wp:posOffset>-43180</wp:posOffset>
                      </wp:positionH>
                      <wp:positionV relativeFrom="paragraph">
                        <wp:posOffset>360680</wp:posOffset>
                      </wp:positionV>
                      <wp:extent cx="170180" cy="0"/>
                      <wp:effectExtent l="13335" t="8255" r="6985" b="107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E49C6" id="Прямая со стрелкой 16" o:spid="_x0000_s1026" type="#_x0000_t32" style="position:absolute;margin-left:-3.4pt;margin-top:28.4pt;width:13.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ZNSwIAAFUEAAAOAAAAZHJzL2Uyb0RvYy54bWysVEtu2zAQ3RfoHQjtHUmu7di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"/>
                  </w:pict>
                </mc:Fallback>
              </mc:AlternateContent>
            </w:r>
          </w:p>
        </w:tc>
        <w:tc>
          <w:tcPr>
            <w:tcW w:w="3648" w:type="dxa"/>
            <w:gridSpan w:val="5"/>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из территориального органа прокуратуры предложений о проведении при возможности совместных плановых проверок</w:t>
            </w:r>
          </w:p>
        </w:tc>
      </w:tr>
      <w:tr w:rsidR="006A7D83" w:rsidRPr="002C69AF" w:rsidTr="006A7D83">
        <w:trPr>
          <w:gridAfter w:val="2"/>
          <w:wAfter w:w="222" w:type="dxa"/>
        </w:trPr>
        <w:tc>
          <w:tcPr>
            <w:tcW w:w="5350" w:type="dxa"/>
            <w:gridSpan w:val="15"/>
            <w:tcBorders>
              <w:left w:val="nil"/>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5408" behindDoc="0" locked="0" layoutInCell="1" allowOverlap="1" wp14:anchorId="46F9A5EE" wp14:editId="725F796B">
                      <wp:simplePos x="0" y="0"/>
                      <wp:positionH relativeFrom="column">
                        <wp:posOffset>1633220</wp:posOffset>
                      </wp:positionH>
                      <wp:positionV relativeFrom="paragraph">
                        <wp:posOffset>1270</wp:posOffset>
                      </wp:positionV>
                      <wp:extent cx="0" cy="176530"/>
                      <wp:effectExtent l="9525" t="7620" r="9525" b="63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F03BA" id="Прямая со стрелкой 15" o:spid="_x0000_s1026" type="#_x0000_t32" style="position:absolute;margin-left:128.6pt;margin-top:.1pt;width:0;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"/>
                  </w:pict>
                </mc:Fallback>
              </mc:AlternateContent>
            </w:r>
          </w:p>
        </w:tc>
        <w:tc>
          <w:tcPr>
            <w:tcW w:w="4218" w:type="dxa"/>
            <w:gridSpan w:val="9"/>
            <w:tcBorders>
              <w:top w:val="nil"/>
              <w:left w:val="nil"/>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4384" behindDoc="0" locked="0" layoutInCell="1" allowOverlap="1" wp14:anchorId="53C1F588" wp14:editId="52F53F64">
                      <wp:simplePos x="0" y="0"/>
                      <wp:positionH relativeFrom="column">
                        <wp:posOffset>1338580</wp:posOffset>
                      </wp:positionH>
                      <wp:positionV relativeFrom="paragraph">
                        <wp:posOffset>1270</wp:posOffset>
                      </wp:positionV>
                      <wp:extent cx="0" cy="176530"/>
                      <wp:effectExtent l="6985" t="7620" r="12065" b="63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98882" id="Прямая со стрелкой 14" o:spid="_x0000_s1026" type="#_x0000_t32" style="position:absolute;margin-left:105.4pt;margin-top:.1pt;width:0;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"/>
                  </w:pict>
                </mc:Fallback>
              </mc:AlternateContent>
            </w:r>
          </w:p>
        </w:tc>
      </w:tr>
      <w:tr w:rsidR="006A7D83" w:rsidRPr="002C69AF" w:rsidTr="006A7D83">
        <w:trPr>
          <w:gridAfter w:val="2"/>
          <w:wAfter w:w="222" w:type="dxa"/>
        </w:trPr>
        <w:tc>
          <w:tcPr>
            <w:tcW w:w="9568" w:type="dxa"/>
            <w:gridSpan w:val="2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Доработка проекта ежегодного плана проверок с учетом замечаний и предложений территориального органа прокуратуры</w:t>
            </w:r>
          </w:p>
        </w:tc>
      </w:tr>
      <w:tr w:rsidR="006A7D83" w:rsidRPr="002C69AF" w:rsidTr="006A7D83">
        <w:trPr>
          <w:gridAfter w:val="2"/>
          <w:wAfter w:w="222" w:type="dxa"/>
        </w:trPr>
        <w:tc>
          <w:tcPr>
            <w:tcW w:w="5350" w:type="dxa"/>
            <w:gridSpan w:val="15"/>
            <w:tcBorders>
              <w:lef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4218" w:type="dxa"/>
            <w:gridSpan w:val="9"/>
            <w:tcBorders>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Pr>
        <w:tc>
          <w:tcPr>
            <w:tcW w:w="9568" w:type="dxa"/>
            <w:gridSpan w:val="2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Утверждение </w:t>
            </w:r>
            <w:r w:rsidRPr="002C69AF">
              <w:rPr>
                <w:rFonts w:ascii="Times New Roman" w:eastAsia="SimSun" w:hAnsi="Times New Roman" w:cs="Times New Roman"/>
                <w:color w:val="000000" w:themeColor="text1"/>
                <w:kern w:val="1"/>
                <w:sz w:val="24"/>
                <w:szCs w:val="24"/>
                <w:lang w:eastAsia="hi-IN" w:bidi="hi-IN"/>
              </w:rPr>
              <w:t xml:space="preserve">распоряжением </w:t>
            </w:r>
            <w:r w:rsidRPr="002C69AF">
              <w:rPr>
                <w:rFonts w:ascii="Times New Roman" w:eastAsia="SimSun" w:hAnsi="Times New Roman" w:cs="Mangal"/>
                <w:color w:val="000000" w:themeColor="text1"/>
                <w:kern w:val="1"/>
                <w:sz w:val="24"/>
                <w:szCs w:val="24"/>
                <w:lang w:eastAsia="hi-IN" w:bidi="hi-IN"/>
              </w:rPr>
              <w:t xml:space="preserve">Администрации ежегодного плана проведения плановых проверок </w:t>
            </w:r>
          </w:p>
        </w:tc>
      </w:tr>
      <w:tr w:rsidR="006A7D83" w:rsidRPr="002C69AF" w:rsidTr="006A7D83">
        <w:trPr>
          <w:gridAfter w:val="2"/>
          <w:wAfter w:w="222" w:type="dxa"/>
        </w:trPr>
        <w:tc>
          <w:tcPr>
            <w:tcW w:w="9568" w:type="dxa"/>
            <w:gridSpan w:val="24"/>
            <w:tcBorders>
              <w:left w:val="nil"/>
              <w:bottom w:val="nil"/>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2336" behindDoc="0" locked="0" layoutInCell="1" allowOverlap="1" wp14:anchorId="258DC921" wp14:editId="4B69BCBF">
                      <wp:simplePos x="0" y="0"/>
                      <wp:positionH relativeFrom="column">
                        <wp:posOffset>1535430</wp:posOffset>
                      </wp:positionH>
                      <wp:positionV relativeFrom="paragraph">
                        <wp:posOffset>3175</wp:posOffset>
                      </wp:positionV>
                      <wp:extent cx="0" cy="158115"/>
                      <wp:effectExtent l="6985" t="10160" r="12065" b="127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7A4CD" id="Прямая со стрелкой 13" o:spid="_x0000_s1026" type="#_x0000_t32" style="position:absolute;margin-left:120.9pt;margin-top:.25pt;width:0;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"/>
                  </w:pict>
                </mc:Fallback>
              </mc:AlternateContent>
            </w: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1312" behindDoc="0" locked="0" layoutInCell="1" allowOverlap="1" wp14:anchorId="327AC959" wp14:editId="2B8B2CA1">
                      <wp:simplePos x="0" y="0"/>
                      <wp:positionH relativeFrom="column">
                        <wp:posOffset>4735830</wp:posOffset>
                      </wp:positionH>
                      <wp:positionV relativeFrom="paragraph">
                        <wp:posOffset>33655</wp:posOffset>
                      </wp:positionV>
                      <wp:extent cx="0" cy="127635"/>
                      <wp:effectExtent l="6985" t="12065" r="12065" b="127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13FF7" id="Прямая со стрелкой 12" o:spid="_x0000_s1026" type="#_x0000_t32" style="position:absolute;margin-left:372.9pt;margin-top:2.65pt;width:0;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"/>
                  </w:pict>
                </mc:Fallback>
              </mc:AlternateContent>
            </w:r>
          </w:p>
        </w:tc>
      </w:tr>
      <w:tr w:rsidR="006A7D83" w:rsidRPr="002C69AF" w:rsidTr="006A7D83">
        <w:trPr>
          <w:gridAfter w:val="1"/>
          <w:wAfter w:w="123" w:type="dxa"/>
        </w:trPr>
        <w:tc>
          <w:tcPr>
            <w:tcW w:w="5213" w:type="dxa"/>
            <w:gridSpan w:val="1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Направление утвержденного ежегодного плана проведения плановых проверок в территориальный орган прокуратуры (до 1 ноября года, предшествующего году проведения плановых проверок)</w:t>
            </w:r>
          </w:p>
        </w:tc>
        <w:tc>
          <w:tcPr>
            <w:tcW w:w="236" w:type="dxa"/>
            <w:gridSpan w:val="3"/>
            <w:tcBorders>
              <w:top w:val="nil"/>
              <w:bottom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218" w:type="dxa"/>
            <w:gridSpan w:val="9"/>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Размещение утвержденного ежегодного плана проведения плановых проверок на официальном сайте Администрации </w:t>
            </w:r>
            <w:r w:rsidRPr="002C69AF">
              <w:rPr>
                <w:rFonts w:ascii="Times New Roman" w:eastAsia="SimSun" w:hAnsi="Times New Roman" w:cs="Times New Roman"/>
                <w:color w:val="000000" w:themeColor="text1"/>
                <w:kern w:val="1"/>
                <w:sz w:val="24"/>
                <w:szCs w:val="24"/>
                <w:lang w:eastAsia="hi-IN" w:bidi="hi-IN"/>
              </w:rPr>
              <w:t xml:space="preserve">в </w:t>
            </w:r>
            <w:r w:rsidRPr="002C69AF">
              <w:rPr>
                <w:rFonts w:ascii="Times New Roman" w:eastAsia="Times New Roman" w:hAnsi="Times New Roman" w:cs="Times New Roman"/>
                <w:color w:val="000000" w:themeColor="text1"/>
                <w:sz w:val="24"/>
                <w:szCs w:val="24"/>
                <w:lang w:eastAsia="hi-IN"/>
              </w:rPr>
              <w:t>информационно-телекоммуникационной сети «Интернет»</w:t>
            </w:r>
            <w:r w:rsidRPr="002C69AF">
              <w:rPr>
                <w:rFonts w:ascii="Times New Roman" w:eastAsia="SimSun" w:hAnsi="Times New Roman" w:cs="Mangal"/>
                <w:color w:val="000000" w:themeColor="text1"/>
                <w:kern w:val="1"/>
                <w:sz w:val="24"/>
                <w:szCs w:val="24"/>
                <w:lang w:eastAsia="hi-IN" w:bidi="hi-IN"/>
              </w:rPr>
              <w:t xml:space="preserve"> (до 10 декабря года, предшествующего году проведения плановых проверок)</w:t>
            </w:r>
          </w:p>
        </w:tc>
      </w:tr>
    </w:tbl>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right"/>
        <w:outlineLvl w:val="0"/>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7456" behindDoc="0" locked="0" layoutInCell="1" allowOverlap="1" wp14:anchorId="153BF967" wp14:editId="38DBA0E3">
                <wp:simplePos x="0" y="0"/>
                <wp:positionH relativeFrom="column">
                  <wp:posOffset>-80010</wp:posOffset>
                </wp:positionH>
                <wp:positionV relativeFrom="paragraph">
                  <wp:posOffset>-48260</wp:posOffset>
                </wp:positionV>
                <wp:extent cx="6254750" cy="542925"/>
                <wp:effectExtent l="10795" t="8890" r="11430" b="1016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542925"/>
                        </a:xfrm>
                        <a:prstGeom prst="ellipse">
                          <a:avLst/>
                        </a:prstGeom>
                        <a:solidFill>
                          <a:srgbClr val="FFFFFF"/>
                        </a:solidFill>
                        <a:ln w="9525">
                          <a:solidFill>
                            <a:srgbClr val="000000"/>
                          </a:solidFill>
                          <a:round/>
                          <a:headEnd/>
                          <a:tailEnd/>
                        </a:ln>
                      </wps:spPr>
                      <wps:txbx>
                        <w:txbxContent>
                          <w:p w:rsidR="006A7D83" w:rsidRPr="006F231D" w:rsidRDefault="006A7D83" w:rsidP="006A7D83">
                            <w:pPr>
                              <w:autoSpaceDE w:val="0"/>
                              <w:autoSpaceDN w:val="0"/>
                              <w:adjustRightInd w:val="0"/>
                              <w:ind w:left="142"/>
                              <w:jc w:val="center"/>
                              <w:rPr>
                                <w:bCs/>
                              </w:rPr>
                            </w:pPr>
                            <w:r w:rsidRPr="006F231D">
                              <w:rPr>
                                <w:bCs/>
                              </w:rPr>
                              <w:t>Планирование проведения проверок в отношении граждан</w:t>
                            </w:r>
                          </w:p>
                          <w:p w:rsidR="006A7D83" w:rsidRDefault="006A7D83" w:rsidP="006A7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3BF967" id="Овал 11" o:spid="_x0000_s1027" style="position:absolute;left:0;text-align:left;margin-left:-6.3pt;margin-top:-3.8pt;width:49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">
                <v:textbox>
                  <w:txbxContent>
                    <w:p w:rsidR="006A7D83" w:rsidRPr="006F231D" w:rsidRDefault="006A7D83" w:rsidP="006A7D83">
                      <w:pPr>
                        <w:autoSpaceDE w:val="0"/>
                        <w:autoSpaceDN w:val="0"/>
                        <w:adjustRightInd w:val="0"/>
                        <w:ind w:left="142"/>
                        <w:jc w:val="center"/>
                        <w:rPr>
                          <w:bCs/>
                        </w:rPr>
                      </w:pPr>
                      <w:r w:rsidRPr="006F231D">
                        <w:rPr>
                          <w:bCs/>
                        </w:rPr>
                        <w:t>Планирование проведения проверок в отношении граждан</w:t>
                      </w:r>
                    </w:p>
                    <w:p w:rsidR="006A7D83" w:rsidRDefault="006A7D83" w:rsidP="006A7D83"/>
                  </w:txbxContent>
                </v:textbox>
              </v:oval>
            </w:pict>
          </mc:Fallback>
        </mc:AlternateContent>
      </w: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4"/>
        <w:gridCol w:w="30"/>
        <w:gridCol w:w="4591"/>
      </w:tblGrid>
      <w:tr w:rsidR="006A7D83" w:rsidRPr="002C69AF" w:rsidTr="006A7D83">
        <w:tc>
          <w:tcPr>
            <w:tcW w:w="9854" w:type="dxa"/>
            <w:gridSpan w:val="3"/>
            <w:tcBorders>
              <w:bottom w:val="single" w:sz="2" w:space="0" w:color="auto"/>
            </w:tcBorders>
          </w:tcPr>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Подготовка проекта ежегодного плана проведения плановых проверок</w:t>
            </w:r>
          </w:p>
        </w:tc>
      </w:tr>
      <w:tr w:rsidR="006A7D83" w:rsidRPr="002C69AF" w:rsidTr="006A7D83">
        <w:tc>
          <w:tcPr>
            <w:tcW w:w="4990" w:type="dxa"/>
            <w:gridSpan w:val="2"/>
            <w:tcBorders>
              <w:top w:val="single" w:sz="2" w:space="0" w:color="auto"/>
              <w:left w:val="nil"/>
              <w:bottom w:val="single" w:sz="2" w:space="0" w:color="auto"/>
              <w:right w:val="single" w:sz="2" w:space="0" w:color="auto"/>
            </w:tcBorders>
          </w:tcPr>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4864" w:type="dxa"/>
            <w:tcBorders>
              <w:top w:val="single" w:sz="2" w:space="0" w:color="auto"/>
              <w:left w:val="single" w:sz="2" w:space="0" w:color="auto"/>
              <w:bottom w:val="single" w:sz="2" w:space="0" w:color="auto"/>
              <w:right w:val="nil"/>
            </w:tcBorders>
          </w:tcPr>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c>
          <w:tcPr>
            <w:tcW w:w="9854" w:type="dxa"/>
            <w:gridSpan w:val="3"/>
            <w:tcBorders>
              <w:top w:val="single" w:sz="2" w:space="0" w:color="auto"/>
              <w:bottom w:val="single" w:sz="2" w:space="0" w:color="auto"/>
            </w:tcBorders>
          </w:tcPr>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Утверждение </w:t>
            </w:r>
            <w:r w:rsidRPr="002C69AF">
              <w:rPr>
                <w:rFonts w:ascii="Times New Roman" w:eastAsia="SimSun" w:hAnsi="Times New Roman" w:cs="Times New Roman"/>
                <w:color w:val="000000" w:themeColor="text1"/>
                <w:kern w:val="1"/>
                <w:sz w:val="24"/>
                <w:szCs w:val="24"/>
                <w:lang w:eastAsia="hi-IN" w:bidi="hi-IN"/>
              </w:rPr>
              <w:t xml:space="preserve">распоряжением </w:t>
            </w:r>
            <w:r w:rsidRPr="002C69AF">
              <w:rPr>
                <w:rFonts w:ascii="Times New Roman" w:eastAsia="SimSun" w:hAnsi="Times New Roman" w:cs="Mangal"/>
                <w:color w:val="000000" w:themeColor="text1"/>
                <w:kern w:val="1"/>
                <w:sz w:val="24"/>
                <w:szCs w:val="24"/>
                <w:lang w:eastAsia="hi-IN" w:bidi="hi-IN"/>
              </w:rPr>
              <w:t>Администрации ежегодного плана проведения плановых проверок (не позднее 10 декабря года, предшествующего году проведения проверки)</w:t>
            </w:r>
          </w:p>
        </w:tc>
      </w:tr>
      <w:tr w:rsidR="006A7D83" w:rsidRPr="002C69AF" w:rsidTr="006A7D83">
        <w:tc>
          <w:tcPr>
            <w:tcW w:w="4960" w:type="dxa"/>
            <w:tcBorders>
              <w:top w:val="single" w:sz="2" w:space="0" w:color="auto"/>
              <w:left w:val="nil"/>
              <w:bottom w:val="single" w:sz="2" w:space="0" w:color="auto"/>
              <w:right w:val="single" w:sz="2" w:space="0" w:color="auto"/>
            </w:tcBorders>
          </w:tcPr>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4894" w:type="dxa"/>
            <w:gridSpan w:val="2"/>
            <w:tcBorders>
              <w:top w:val="single" w:sz="2" w:space="0" w:color="auto"/>
              <w:left w:val="single" w:sz="2" w:space="0" w:color="auto"/>
              <w:bottom w:val="single" w:sz="2" w:space="0" w:color="auto"/>
              <w:right w:val="nil"/>
            </w:tcBorders>
          </w:tcPr>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c>
          <w:tcPr>
            <w:tcW w:w="9854" w:type="dxa"/>
            <w:gridSpan w:val="3"/>
            <w:tcBorders>
              <w:top w:val="single" w:sz="2" w:space="0" w:color="auto"/>
            </w:tcBorders>
          </w:tcPr>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Размещение утвержденного ежегодного плана проведения плановых проверок на официальном сайте Администрации </w:t>
            </w:r>
            <w:r w:rsidRPr="002C69AF">
              <w:rPr>
                <w:rFonts w:ascii="Times New Roman" w:eastAsia="SimSun" w:hAnsi="Times New Roman" w:cs="Times New Roman"/>
                <w:color w:val="000000" w:themeColor="text1"/>
                <w:kern w:val="1"/>
                <w:sz w:val="24"/>
                <w:szCs w:val="24"/>
                <w:lang w:eastAsia="hi-IN" w:bidi="hi-IN"/>
              </w:rPr>
              <w:t xml:space="preserve">в </w:t>
            </w:r>
            <w:r w:rsidRPr="002C69AF">
              <w:rPr>
                <w:rFonts w:ascii="Times New Roman" w:eastAsia="Times New Roman" w:hAnsi="Times New Roman" w:cs="Times New Roman"/>
                <w:color w:val="000000" w:themeColor="text1"/>
                <w:sz w:val="24"/>
                <w:szCs w:val="24"/>
                <w:lang w:eastAsia="hi-IN"/>
              </w:rPr>
              <w:t>информационно-телекоммуникационной сети «Интернет»</w:t>
            </w:r>
            <w:r w:rsidRPr="002C69AF">
              <w:rPr>
                <w:rFonts w:ascii="Times New Roman" w:eastAsia="SimSun" w:hAnsi="Times New Roman" w:cs="Times New Roman"/>
                <w:color w:val="000000" w:themeColor="text1"/>
                <w:kern w:val="1"/>
                <w:sz w:val="24"/>
                <w:szCs w:val="24"/>
                <w:lang w:eastAsia="hi-IN" w:bidi="hi-IN"/>
              </w:rPr>
              <w:t xml:space="preserve"> </w:t>
            </w:r>
            <w:r w:rsidRPr="002C69AF">
              <w:rPr>
                <w:rFonts w:ascii="Times New Roman" w:eastAsia="SimSun" w:hAnsi="Times New Roman" w:cs="Mangal"/>
                <w:color w:val="000000" w:themeColor="text1"/>
                <w:kern w:val="1"/>
                <w:sz w:val="24"/>
                <w:szCs w:val="24"/>
                <w:lang w:eastAsia="hi-IN" w:bidi="hi-IN"/>
              </w:rPr>
              <w:t>(до 10 декабря года, предшествующего году проведения плановых проверок)</w:t>
            </w:r>
          </w:p>
        </w:tc>
      </w:tr>
    </w:tbl>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761077">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761077" w:rsidRPr="002C69AF" w:rsidRDefault="00761077" w:rsidP="00761077">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761077" w:rsidRDefault="00761077" w:rsidP="006A7D83">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07258F" w:rsidRPr="002C69AF" w:rsidRDefault="0007258F" w:rsidP="006A7D83">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Times New Roman"/>
          <w:b/>
          <w:color w:val="000000" w:themeColor="text1"/>
          <w:kern w:val="1"/>
          <w:sz w:val="24"/>
          <w:szCs w:val="28"/>
          <w:lang w:eastAsia="hi-IN" w:bidi="hi-IN"/>
        </w:rPr>
      </w:pPr>
      <w:r w:rsidRPr="002C69AF">
        <w:rPr>
          <w:rFonts w:ascii="Times New Roman" w:eastAsia="SimSun" w:hAnsi="Times New Roman" w:cs="Mangal"/>
          <w:b/>
          <w:color w:val="000000" w:themeColor="text1"/>
          <w:sz w:val="24"/>
          <w:szCs w:val="28"/>
          <w:lang w:eastAsia="hi-IN" w:bidi="hi-IN"/>
        </w:rPr>
        <w:lastRenderedPageBreak/>
        <w:t>Блок-схема 2 «</w:t>
      </w:r>
      <w:r w:rsidRPr="002C69AF">
        <w:rPr>
          <w:rFonts w:ascii="Times New Roman" w:eastAsia="SimSun" w:hAnsi="Times New Roman" w:cs="Times New Roman"/>
          <w:b/>
          <w:color w:val="000000" w:themeColor="text1"/>
          <w:kern w:val="1"/>
          <w:sz w:val="24"/>
          <w:szCs w:val="28"/>
          <w:lang w:eastAsia="hi-IN" w:bidi="hi-IN"/>
        </w:rPr>
        <w:t>Организация и проведение проверки»</w:t>
      </w:r>
    </w:p>
    <w:p w:rsidR="006A7D83" w:rsidRPr="002C69AF" w:rsidRDefault="006A7D83" w:rsidP="006A7D83">
      <w:pPr>
        <w:autoSpaceDE w:val="0"/>
        <w:autoSpaceDN w:val="0"/>
        <w:adjustRightInd w:val="0"/>
        <w:spacing w:after="0" w:line="240" w:lineRule="auto"/>
        <w:ind w:firstLine="851"/>
        <w:jc w:val="right"/>
        <w:rPr>
          <w:rFonts w:ascii="Times New Roman" w:eastAsia="SimSun" w:hAnsi="Times New Roman" w:cs="Mangal"/>
          <w:color w:val="000000" w:themeColor="text1"/>
          <w:sz w:val="24"/>
          <w:szCs w:val="28"/>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4"/>
          <w:szCs w:val="28"/>
          <w:lang w:eastAsia="hi-IN" w:bidi="hi-IN"/>
        </w:rPr>
      </w:pPr>
      <w:r w:rsidRPr="002C69AF">
        <w:rPr>
          <w:rFonts w:ascii="Times New Roman" w:eastAsia="SimSun" w:hAnsi="Times New Roman" w:cs="Mangal"/>
          <w:b/>
          <w:color w:val="000000" w:themeColor="text1"/>
          <w:sz w:val="24"/>
          <w:szCs w:val="28"/>
          <w:lang w:eastAsia="hi-IN" w:bidi="hi-IN"/>
        </w:rPr>
        <w:t>ПРОВЕДЕНИЕ ПЛАНОВОЙ (ВНЕПЛАНОВОЙ) ДОКУМЕНТАРНОЙ ПРОВЕРКИ</w:t>
      </w: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5"/>
        <w:gridCol w:w="30"/>
        <w:gridCol w:w="20"/>
        <w:gridCol w:w="10"/>
        <w:gridCol w:w="10"/>
        <w:gridCol w:w="10"/>
        <w:gridCol w:w="10"/>
        <w:gridCol w:w="2354"/>
        <w:gridCol w:w="706"/>
        <w:gridCol w:w="1838"/>
        <w:gridCol w:w="20"/>
        <w:gridCol w:w="20"/>
        <w:gridCol w:w="1414"/>
        <w:gridCol w:w="900"/>
        <w:gridCol w:w="92"/>
      </w:tblGrid>
      <w:tr w:rsidR="006A7D83" w:rsidRPr="002C69AF" w:rsidTr="006A7D83">
        <w:trPr>
          <w:gridAfter w:val="1"/>
          <w:wAfter w:w="92" w:type="dxa"/>
        </w:trPr>
        <w:tc>
          <w:tcPr>
            <w:tcW w:w="9797" w:type="dxa"/>
            <w:gridSpan w:val="14"/>
            <w:tcBorders>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Подготовка проекта распоряжения о проведении документарной проверки</w:t>
            </w:r>
          </w:p>
        </w:tc>
      </w:tr>
      <w:tr w:rsidR="006A7D83" w:rsidRPr="002C69AF" w:rsidTr="006A7D83">
        <w:trPr>
          <w:gridAfter w:val="1"/>
          <w:wAfter w:w="92" w:type="dxa"/>
        </w:trPr>
        <w:tc>
          <w:tcPr>
            <w:tcW w:w="4899" w:type="dxa"/>
            <w:gridSpan w:val="8"/>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4898" w:type="dxa"/>
            <w:gridSpan w:val="6"/>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9797" w:type="dxa"/>
            <w:gridSpan w:val="1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Подписание распоряжения о проведении документарной проверки</w:t>
            </w:r>
          </w:p>
        </w:tc>
      </w:tr>
      <w:tr w:rsidR="006A7D83" w:rsidRPr="002C69AF" w:rsidTr="006A7D83">
        <w:trPr>
          <w:gridAfter w:val="1"/>
          <w:wAfter w:w="92" w:type="dxa"/>
        </w:trPr>
        <w:tc>
          <w:tcPr>
            <w:tcW w:w="4899" w:type="dxa"/>
            <w:gridSpan w:val="8"/>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4898" w:type="dxa"/>
            <w:gridSpan w:val="6"/>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9797" w:type="dxa"/>
            <w:gridSpan w:val="14"/>
            <w:tcBorders>
              <w:top w:val="single" w:sz="2" w:space="0" w:color="auto"/>
              <w:bottom w:val="single" w:sz="2" w:space="0" w:color="auto"/>
            </w:tcBorders>
          </w:tcPr>
          <w:p w:rsidR="006A7D83" w:rsidRPr="002C69AF" w:rsidRDefault="00761077"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Уведомление</w:t>
            </w:r>
            <w:r w:rsidR="006A7D83" w:rsidRPr="002C69AF">
              <w:rPr>
                <w:rFonts w:ascii="Times New Roman" w:eastAsia="SimSun" w:hAnsi="Times New Roman" w:cs="Mangal"/>
                <w:color w:val="000000" w:themeColor="text1"/>
                <w:sz w:val="24"/>
                <w:szCs w:val="24"/>
                <w:lang w:eastAsia="hi-IN" w:bidi="hi-IN"/>
              </w:rPr>
              <w:t xml:space="preserve"> землепользователя о проведении документарной проверки</w:t>
            </w:r>
          </w:p>
        </w:tc>
      </w:tr>
      <w:tr w:rsidR="006A7D83" w:rsidRPr="002C69AF" w:rsidTr="006A7D83">
        <w:trPr>
          <w:gridAfter w:val="1"/>
          <w:wAfter w:w="92" w:type="dxa"/>
        </w:trPr>
        <w:tc>
          <w:tcPr>
            <w:tcW w:w="4899" w:type="dxa"/>
            <w:gridSpan w:val="8"/>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4898" w:type="dxa"/>
            <w:gridSpan w:val="6"/>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9797" w:type="dxa"/>
            <w:gridSpan w:val="1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Наступление даты начала проверки в соответствии с ежегодным планом проведения плановых проверок или оснований для проведения внеплановой проверки</w:t>
            </w:r>
          </w:p>
        </w:tc>
      </w:tr>
      <w:tr w:rsidR="006A7D83" w:rsidRPr="002C69AF" w:rsidTr="006A7D83">
        <w:trPr>
          <w:gridAfter w:val="1"/>
          <w:wAfter w:w="92" w:type="dxa"/>
        </w:trPr>
        <w:tc>
          <w:tcPr>
            <w:tcW w:w="4899" w:type="dxa"/>
            <w:gridSpan w:val="8"/>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4898" w:type="dxa"/>
            <w:gridSpan w:val="6"/>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9797" w:type="dxa"/>
            <w:gridSpan w:val="14"/>
            <w:tcBorders>
              <w:top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Рассмотрение документов землепользователя, имеющихся в распоряжении Администрации</w:t>
            </w:r>
          </w:p>
        </w:tc>
      </w:tr>
      <w:tr w:rsidR="006A7D83" w:rsidRPr="002C69AF" w:rsidTr="006A7D83">
        <w:trPr>
          <w:gridAfter w:val="1"/>
          <w:wAfter w:w="92" w:type="dxa"/>
        </w:trPr>
        <w:tc>
          <w:tcPr>
            <w:tcW w:w="2525" w:type="dxa"/>
            <w:gridSpan w:val="5"/>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374" w:type="dxa"/>
            <w:gridSpan w:val="3"/>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584" w:type="dxa"/>
            <w:gridSpan w:val="4"/>
            <w:vMerge w:val="restart"/>
            <w:tcBorders>
              <w:left w:val="nil"/>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val="restart"/>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4899" w:type="dxa"/>
            <w:gridSpan w:val="8"/>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Достоверность и полнота сведений, содержащихся в документах, вызывают сомнения</w:t>
            </w:r>
          </w:p>
        </w:tc>
        <w:tc>
          <w:tcPr>
            <w:tcW w:w="2584" w:type="dxa"/>
            <w:gridSpan w:val="4"/>
            <w:vMerge/>
            <w:tcBorders>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2505" w:type="dxa"/>
            <w:gridSpan w:val="3"/>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394" w:type="dxa"/>
            <w:gridSpan w:val="5"/>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584" w:type="dxa"/>
            <w:gridSpan w:val="4"/>
            <w:vMerge/>
            <w:tcBorders>
              <w:left w:val="nil"/>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4899" w:type="dxa"/>
            <w:gridSpan w:val="8"/>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Подготовка, подписание и направление в адрес землепользователя запроса о предоставлении документов</w:t>
            </w:r>
          </w:p>
        </w:tc>
        <w:tc>
          <w:tcPr>
            <w:tcW w:w="2584" w:type="dxa"/>
            <w:gridSpan w:val="4"/>
            <w:vMerge/>
            <w:tcBorders>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2485"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414" w:type="dxa"/>
            <w:gridSpan w:val="6"/>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584" w:type="dxa"/>
            <w:gridSpan w:val="4"/>
            <w:vMerge/>
            <w:tcBorders>
              <w:left w:val="nil"/>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4899" w:type="dxa"/>
            <w:gridSpan w:val="8"/>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Получение от землепользователя документов, указанных в запросе</w:t>
            </w:r>
          </w:p>
        </w:tc>
        <w:tc>
          <w:tcPr>
            <w:tcW w:w="2584" w:type="dxa"/>
            <w:gridSpan w:val="4"/>
            <w:vMerge/>
            <w:tcBorders>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2455"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444" w:type="dxa"/>
            <w:gridSpan w:val="7"/>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584" w:type="dxa"/>
            <w:gridSpan w:val="4"/>
            <w:vMerge/>
            <w:tcBorders>
              <w:left w:val="nil"/>
              <w:bottom w:val="nil"/>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Height w:val="170"/>
        </w:trPr>
        <w:tc>
          <w:tcPr>
            <w:tcW w:w="4899" w:type="dxa"/>
            <w:gridSpan w:val="8"/>
            <w:vMerge w:val="restart"/>
            <w:tcBorders>
              <w:top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Рассмотрение документов, направленных по запросу</w:t>
            </w:r>
          </w:p>
        </w:tc>
        <w:tc>
          <w:tcPr>
            <w:tcW w:w="706" w:type="dxa"/>
            <w:tcBorders>
              <w:top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4192" w:type="dxa"/>
            <w:gridSpan w:val="5"/>
            <w:vMerge w:val="restart"/>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Достоверность и полнота сведений, содержащихся в документах, не вызывают сомнений</w:t>
            </w:r>
          </w:p>
        </w:tc>
      </w:tr>
      <w:tr w:rsidR="006A7D83" w:rsidRPr="002C69AF" w:rsidTr="006A7D83">
        <w:trPr>
          <w:gridAfter w:val="1"/>
          <w:wAfter w:w="92" w:type="dxa"/>
          <w:trHeight w:val="230"/>
        </w:trPr>
        <w:tc>
          <w:tcPr>
            <w:tcW w:w="4899" w:type="dxa"/>
            <w:gridSpan w:val="8"/>
            <w:vMerge/>
            <w:tcBorders>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706" w:type="dxa"/>
            <w:tcBorders>
              <w:top w:val="single" w:sz="2" w:space="0" w:color="auto"/>
              <w:bottom w:val="nil"/>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4192" w:type="dxa"/>
            <w:gridSpan w:val="5"/>
            <w:vMerge/>
            <w:tcBorders>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2545" w:type="dxa"/>
            <w:gridSpan w:val="7"/>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354" w:type="dxa"/>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544" w:type="dxa"/>
            <w:gridSpan w:val="2"/>
            <w:tcBorders>
              <w:top w:val="nil"/>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54" w:type="dxa"/>
            <w:gridSpan w:val="4"/>
            <w:tcBorders>
              <w:top w:val="nil"/>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4899" w:type="dxa"/>
            <w:gridSpan w:val="8"/>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Достоверность и полнота сведений, содержащихся в документах, вызывают сомнения</w:t>
            </w:r>
          </w:p>
        </w:tc>
        <w:tc>
          <w:tcPr>
            <w:tcW w:w="4898" w:type="dxa"/>
            <w:gridSpan w:val="6"/>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Завершение проверки</w:t>
            </w:r>
          </w:p>
        </w:tc>
      </w:tr>
      <w:tr w:rsidR="006A7D83" w:rsidRPr="002C69AF" w:rsidTr="006A7D83">
        <w:trPr>
          <w:gridAfter w:val="1"/>
          <w:wAfter w:w="92" w:type="dxa"/>
        </w:trPr>
        <w:tc>
          <w:tcPr>
            <w:tcW w:w="2535" w:type="dxa"/>
            <w:gridSpan w:val="6"/>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364"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4898" w:type="dxa"/>
            <w:gridSpan w:val="6"/>
            <w:tcBorders>
              <w:top w:val="single" w:sz="2" w:space="0" w:color="auto"/>
              <w:left w:val="nil"/>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7"/>
          <w:wAfter w:w="4990" w:type="dxa"/>
          <w:trHeight w:val="1109"/>
        </w:trPr>
        <w:tc>
          <w:tcPr>
            <w:tcW w:w="4899" w:type="dxa"/>
            <w:gridSpan w:val="8"/>
            <w:tcBorders>
              <w:top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Подготовка, подписание и направление в адрес землепользователя запроса о предоставлении пояснений</w:t>
            </w:r>
          </w:p>
        </w:tc>
      </w:tr>
      <w:tr w:rsidR="006A7D83" w:rsidRPr="002C69AF" w:rsidTr="006A7D83">
        <w:trPr>
          <w:gridAfter w:val="4"/>
          <w:wAfter w:w="2426" w:type="dxa"/>
        </w:trPr>
        <w:tc>
          <w:tcPr>
            <w:tcW w:w="2515" w:type="dxa"/>
            <w:gridSpan w:val="4"/>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84" w:type="dxa"/>
            <w:gridSpan w:val="4"/>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564" w:type="dxa"/>
            <w:gridSpan w:val="3"/>
            <w:tcBorders>
              <w:top w:val="nil"/>
              <w:left w:val="nil"/>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c>
          <w:tcPr>
            <w:tcW w:w="4899" w:type="dxa"/>
            <w:gridSpan w:val="8"/>
            <w:tcBorders>
              <w:top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Рассмотрение пояснений и дополнительно представленных документов</w:t>
            </w:r>
          </w:p>
        </w:tc>
        <w:tc>
          <w:tcPr>
            <w:tcW w:w="3998" w:type="dxa"/>
            <w:gridSpan w:val="5"/>
            <w:tcBorders>
              <w:top w:val="single" w:sz="4" w:space="0" w:color="auto"/>
              <w:left w:val="single" w:sz="2" w:space="0" w:color="auto"/>
              <w:bottom w:val="single" w:sz="4" w:space="0" w:color="auto"/>
              <w:right w:val="nil"/>
            </w:tcBorders>
          </w:tcPr>
          <w:p w:rsidR="006A7D83" w:rsidRPr="002C69AF" w:rsidRDefault="006A7D83" w:rsidP="006A7D83">
            <w:pPr>
              <w:autoSpaceDE w:val="0"/>
              <w:autoSpaceDN w:val="0"/>
              <w:adjustRightInd w:val="0"/>
              <w:spacing w:after="0" w:line="240" w:lineRule="auto"/>
              <w:ind w:right="-1967" w:firstLine="851"/>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Завершение проверки</w:t>
            </w:r>
          </w:p>
        </w:tc>
        <w:tc>
          <w:tcPr>
            <w:tcW w:w="992" w:type="dxa"/>
            <w:gridSpan w:val="2"/>
            <w:tcBorders>
              <w:top w:val="single" w:sz="4" w:space="0" w:color="auto"/>
              <w:left w:val="nil"/>
              <w:bottom w:val="single" w:sz="4" w:space="0" w:color="auto"/>
              <w:right w:val="single" w:sz="4"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bl>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68480" behindDoc="0" locked="0" layoutInCell="1" allowOverlap="1" wp14:anchorId="5CB7EE58" wp14:editId="173F838F">
                <wp:simplePos x="0" y="0"/>
                <wp:positionH relativeFrom="column">
                  <wp:posOffset>1519555</wp:posOffset>
                </wp:positionH>
                <wp:positionV relativeFrom="paragraph">
                  <wp:posOffset>8890</wp:posOffset>
                </wp:positionV>
                <wp:extent cx="0" cy="128270"/>
                <wp:effectExtent l="10160" t="12065" r="8890" b="120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9DEB0" id="Прямая со стрелкой 10" o:spid="_x0000_s1026" type="#_x0000_t32" style="position:absolute;margin-left:119.65pt;margin-top:.7pt;width:0;height:1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"/>
            </w:pict>
          </mc:Fallback>
        </mc:AlternateConten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5"/>
      </w:tblGrid>
      <w:tr w:rsidR="006A7D83" w:rsidRPr="002C69AF" w:rsidTr="006A7D83">
        <w:trPr>
          <w:trHeight w:val="490"/>
        </w:trPr>
        <w:tc>
          <w:tcPr>
            <w:tcW w:w="4925" w:type="dxa"/>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Times New Roman" w:hAnsi="Times New Roman" w:cs="Times New Roman"/>
                <w:color w:val="000000" w:themeColor="text1"/>
                <w:sz w:val="24"/>
                <w:szCs w:val="24"/>
                <w:lang w:eastAsia="ru-RU"/>
              </w:rPr>
              <w:t>При установлении признаков нарушений обязательных требований проведение в</w:t>
            </w:r>
            <w:r w:rsidRPr="002C69AF">
              <w:rPr>
                <w:rFonts w:ascii="Times New Roman" w:eastAsia="SimSun" w:hAnsi="Times New Roman" w:cs="Mangal"/>
                <w:color w:val="000000" w:themeColor="text1"/>
                <w:sz w:val="24"/>
                <w:szCs w:val="24"/>
                <w:lang w:eastAsia="hi-IN" w:bidi="hi-IN"/>
              </w:rPr>
              <w:t>ыездной проверки</w:t>
            </w:r>
          </w:p>
        </w:tc>
      </w:tr>
    </w:tbl>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8"/>
          <w:szCs w:val="28"/>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8"/>
          <w:szCs w:val="28"/>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8"/>
          <w:szCs w:val="28"/>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4"/>
          <w:szCs w:val="28"/>
          <w:lang w:eastAsia="hi-IN" w:bidi="hi-IN"/>
        </w:rPr>
      </w:pPr>
      <w:r w:rsidRPr="002C69AF">
        <w:rPr>
          <w:rFonts w:ascii="Times New Roman" w:eastAsia="SimSun" w:hAnsi="Times New Roman" w:cs="Mangal"/>
          <w:b/>
          <w:color w:val="000000" w:themeColor="text1"/>
          <w:sz w:val="24"/>
          <w:szCs w:val="28"/>
          <w:lang w:eastAsia="hi-IN" w:bidi="hi-IN"/>
        </w:rPr>
        <w:lastRenderedPageBreak/>
        <w:t>ПРОВЕДЕНИЕ ПЛАНОВОЙ ВЫЕЗДНОЙ ПРОВЕРКИ</w:t>
      </w:r>
    </w:p>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10"/>
        <w:gridCol w:w="10"/>
        <w:gridCol w:w="4722"/>
      </w:tblGrid>
      <w:tr w:rsidR="002C69AF" w:rsidRPr="002C69AF" w:rsidTr="006A7D83">
        <w:tc>
          <w:tcPr>
            <w:tcW w:w="9797" w:type="dxa"/>
            <w:gridSpan w:val="4"/>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r w:rsidRPr="002C69AF">
              <w:rPr>
                <w:rFonts w:ascii="Times New Roman" w:eastAsia="SimSun" w:hAnsi="Times New Roman" w:cs="Mangal"/>
                <w:color w:val="000000" w:themeColor="text1"/>
                <w:sz w:val="24"/>
                <w:szCs w:val="28"/>
                <w:lang w:eastAsia="hi-IN" w:bidi="hi-IN"/>
              </w:rPr>
              <w:t>Подготовка проекта распоряжения о проведении плановой выездной проверки</w:t>
            </w:r>
          </w:p>
        </w:tc>
      </w:tr>
      <w:tr w:rsidR="002C69AF" w:rsidRPr="002C69AF" w:rsidTr="006A7D83">
        <w:tc>
          <w:tcPr>
            <w:tcW w:w="4822"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c>
          <w:tcPr>
            <w:tcW w:w="4975"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r>
      <w:tr w:rsidR="002C69AF"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r w:rsidRPr="002C69AF">
              <w:rPr>
                <w:rFonts w:ascii="Times New Roman" w:eastAsia="SimSun" w:hAnsi="Times New Roman" w:cs="Mangal"/>
                <w:color w:val="000000" w:themeColor="text1"/>
                <w:sz w:val="24"/>
                <w:szCs w:val="28"/>
                <w:lang w:eastAsia="hi-IN" w:bidi="hi-IN"/>
              </w:rPr>
              <w:t>Подписание распоряжения о проведении плановой выездной проверки</w:t>
            </w:r>
          </w:p>
        </w:tc>
      </w:tr>
      <w:tr w:rsidR="002C69AF" w:rsidRPr="002C69AF" w:rsidTr="006A7D83">
        <w:tc>
          <w:tcPr>
            <w:tcW w:w="4812"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c>
          <w:tcPr>
            <w:tcW w:w="4985" w:type="dxa"/>
            <w:gridSpan w:val="3"/>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r>
      <w:tr w:rsidR="002C69AF"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r w:rsidRPr="002C69AF">
              <w:rPr>
                <w:rFonts w:ascii="Times New Roman" w:eastAsia="SimSun" w:hAnsi="Times New Roman" w:cs="Mangal"/>
                <w:color w:val="000000" w:themeColor="text1"/>
                <w:sz w:val="24"/>
                <w:szCs w:val="28"/>
                <w:lang w:eastAsia="hi-IN" w:bidi="hi-IN"/>
              </w:rPr>
              <w:t>Уведомление землепользователя о проведении плановой выездной проверки</w:t>
            </w:r>
          </w:p>
        </w:tc>
      </w:tr>
      <w:tr w:rsidR="002C69AF" w:rsidRPr="002C69AF" w:rsidTr="006A7D83">
        <w:tc>
          <w:tcPr>
            <w:tcW w:w="4822"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c>
          <w:tcPr>
            <w:tcW w:w="4975"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r>
      <w:tr w:rsidR="002C69AF"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r w:rsidRPr="002C69AF">
              <w:rPr>
                <w:rFonts w:ascii="Times New Roman" w:eastAsia="SimSun" w:hAnsi="Times New Roman" w:cs="Mangal"/>
                <w:color w:val="000000" w:themeColor="text1"/>
                <w:sz w:val="24"/>
                <w:szCs w:val="28"/>
                <w:lang w:eastAsia="hi-IN" w:bidi="hi-IN"/>
              </w:rPr>
              <w:t>Наступление даты начала проверки в соответствии с ежегодным планом проведения плановых проверок</w:t>
            </w:r>
          </w:p>
        </w:tc>
      </w:tr>
      <w:tr w:rsidR="002C69AF" w:rsidRPr="002C69AF" w:rsidTr="006A7D83">
        <w:tc>
          <w:tcPr>
            <w:tcW w:w="4832" w:type="dxa"/>
            <w:gridSpan w:val="3"/>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c>
          <w:tcPr>
            <w:tcW w:w="4965" w:type="dxa"/>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r>
      <w:tr w:rsidR="006A7D83"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r w:rsidRPr="002C69AF">
              <w:rPr>
                <w:rFonts w:ascii="Times New Roman" w:eastAsia="SimSun" w:hAnsi="Times New Roman" w:cs="Mangal"/>
                <w:color w:val="000000" w:themeColor="text1"/>
                <w:sz w:val="24"/>
                <w:szCs w:val="28"/>
                <w:lang w:eastAsia="hi-IN" w:bidi="hi-IN"/>
              </w:rPr>
              <w:t>Проведение проверки</w:t>
            </w:r>
          </w:p>
        </w:tc>
      </w:tr>
    </w:tbl>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761077">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b/>
          <w:color w:val="000000" w:themeColor="text1"/>
          <w:sz w:val="24"/>
          <w:szCs w:val="28"/>
          <w:lang w:eastAsia="hi-IN" w:bidi="hi-IN"/>
        </w:rPr>
      </w:pPr>
      <w:r w:rsidRPr="002C69AF">
        <w:rPr>
          <w:rFonts w:ascii="Times New Roman" w:eastAsia="SimSun" w:hAnsi="Times New Roman" w:cs="Mangal"/>
          <w:b/>
          <w:color w:val="000000" w:themeColor="text1"/>
          <w:sz w:val="24"/>
          <w:szCs w:val="28"/>
          <w:lang w:eastAsia="hi-IN" w:bidi="hi-IN"/>
        </w:rPr>
        <w:lastRenderedPageBreak/>
        <w:t xml:space="preserve">ПРОВЕДЕНИЕ ВНЕПЛАНОВОЙ ВЫЕЗДНОЙ ПРОВЕРКИ </w:t>
      </w: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b/>
          <w:color w:val="000000" w:themeColor="text1"/>
          <w:sz w:val="24"/>
          <w:szCs w:val="28"/>
          <w:lang w:eastAsia="hi-IN" w:bidi="hi-IN"/>
        </w:rPr>
      </w:pPr>
      <w:r w:rsidRPr="002C69AF">
        <w:rPr>
          <w:rFonts w:ascii="Times New Roman" w:eastAsia="SimSun" w:hAnsi="Times New Roman" w:cs="Mangal"/>
          <w:b/>
          <w:color w:val="000000" w:themeColor="text1"/>
          <w:sz w:val="24"/>
          <w:szCs w:val="28"/>
          <w:lang w:eastAsia="hi-IN" w:bidi="hi-IN"/>
        </w:rPr>
        <w:t>ЗЕМЛЕПОЛЬЗОВАТЕЛЕЙ, ЗА ИСКЛЮЧЕНИЕМ ВНЕПЛАНОВОЙ ВЫЕЗДНОЙ ПРОВЕРКИ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r w:rsidRPr="002C69AF">
        <w:rPr>
          <w:rFonts w:ascii="Times New Roman" w:eastAsia="Times New Roman" w:hAnsi="Times New Roman" w:cs="Times New Roman"/>
          <w:b/>
          <w:color w:val="000000" w:themeColor="text1"/>
          <w:sz w:val="24"/>
          <w:szCs w:val="28"/>
          <w:lang w:eastAsia="ru-RU"/>
        </w:rPr>
        <w:t xml:space="preserve"> ИЛИ </w:t>
      </w:r>
      <w:r w:rsidRPr="002C69AF">
        <w:rPr>
          <w:rFonts w:ascii="Times New Roman" w:eastAsia="SimSun" w:hAnsi="Times New Roman" w:cs="Mangal"/>
          <w:b/>
          <w:color w:val="000000" w:themeColor="text1"/>
          <w:sz w:val="24"/>
          <w:szCs w:val="28"/>
          <w:lang w:eastAsia="hi-IN" w:bidi="hi-IN"/>
        </w:rPr>
        <w:t>УГРОЗЫ ЧРЕЗВЫЧАЙНЫХ СИТУАЦИЙ ПРИРОДНОГО И ТЕХНОГЕННОГО ХАРАКТЕРА</w:t>
      </w:r>
    </w:p>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10"/>
        <w:gridCol w:w="10"/>
        <w:gridCol w:w="4722"/>
      </w:tblGrid>
      <w:tr w:rsidR="006A7D83" w:rsidRPr="002C69AF" w:rsidTr="006A7D83">
        <w:tc>
          <w:tcPr>
            <w:tcW w:w="9797" w:type="dxa"/>
            <w:gridSpan w:val="4"/>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Подготовка проекта распоряжения о проведении внеплановой выездной проверки</w:t>
            </w:r>
          </w:p>
        </w:tc>
      </w:tr>
      <w:tr w:rsidR="006A7D83" w:rsidRPr="002C69AF" w:rsidTr="006A7D83">
        <w:tc>
          <w:tcPr>
            <w:tcW w:w="4822"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4975"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Подписание распоряжения о проведении внеплановой выездной проверки</w:t>
            </w:r>
          </w:p>
        </w:tc>
      </w:tr>
      <w:tr w:rsidR="006A7D83" w:rsidRPr="002C69AF" w:rsidTr="006A7D83">
        <w:tc>
          <w:tcPr>
            <w:tcW w:w="4812"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4985" w:type="dxa"/>
            <w:gridSpan w:val="3"/>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Уведомление землепользователя о проведении внеплановой выездной проверки</w:t>
            </w:r>
          </w:p>
        </w:tc>
      </w:tr>
      <w:tr w:rsidR="006A7D83" w:rsidRPr="002C69AF" w:rsidTr="006A7D83">
        <w:tc>
          <w:tcPr>
            <w:tcW w:w="4822"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4975"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Наступление даты начала проверки</w:t>
            </w:r>
          </w:p>
        </w:tc>
      </w:tr>
      <w:tr w:rsidR="006A7D83" w:rsidRPr="002C69AF" w:rsidTr="006A7D83">
        <w:tc>
          <w:tcPr>
            <w:tcW w:w="4832" w:type="dxa"/>
            <w:gridSpan w:val="3"/>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4965" w:type="dxa"/>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Проведение проверки</w:t>
            </w:r>
          </w:p>
        </w:tc>
      </w:tr>
    </w:tbl>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761077">
      <w:pPr>
        <w:autoSpaceDE w:val="0"/>
        <w:autoSpaceDN w:val="0"/>
        <w:adjustRightInd w:val="0"/>
        <w:spacing w:after="0" w:line="240" w:lineRule="auto"/>
        <w:jc w:val="center"/>
        <w:outlineLvl w:val="0"/>
        <w:rPr>
          <w:rFonts w:ascii="Times New Roman" w:eastAsia="SimSun" w:hAnsi="Times New Roman" w:cs="Mangal"/>
          <w:b/>
          <w:color w:val="000000" w:themeColor="text1"/>
          <w:sz w:val="24"/>
          <w:szCs w:val="24"/>
          <w:lang w:eastAsia="hi-IN" w:bidi="hi-IN"/>
        </w:rPr>
      </w:pPr>
      <w:r w:rsidRPr="002C69AF">
        <w:rPr>
          <w:rFonts w:ascii="Times New Roman" w:eastAsia="SimSun" w:hAnsi="Times New Roman" w:cs="Mangal"/>
          <w:b/>
          <w:color w:val="000000" w:themeColor="text1"/>
          <w:sz w:val="24"/>
          <w:szCs w:val="24"/>
          <w:lang w:eastAsia="hi-IN" w:bidi="hi-IN"/>
        </w:rPr>
        <w:lastRenderedPageBreak/>
        <w:t>ПРОВЕДЕНИЕ ВНЕПЛАНОВОЙ ВЫЕЗДНОЙ ПРОВЕРКИ ЗЕМЛЕПОЛЬЗОВАТЕЛЕЙ (ЗА ИСКЛЮЧЕНИЕМ ГРАЖДАН)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r w:rsidRPr="002C69AF">
        <w:rPr>
          <w:rFonts w:ascii="Times New Roman" w:eastAsia="Times New Roman" w:hAnsi="Times New Roman" w:cs="Times New Roman"/>
          <w:b/>
          <w:color w:val="000000" w:themeColor="text1"/>
          <w:sz w:val="24"/>
          <w:szCs w:val="24"/>
          <w:lang w:eastAsia="ru-RU"/>
        </w:rPr>
        <w:t xml:space="preserve"> ИЛИ </w:t>
      </w:r>
      <w:r w:rsidRPr="002C69AF">
        <w:rPr>
          <w:rFonts w:ascii="Times New Roman" w:eastAsia="SimSun" w:hAnsi="Times New Roman" w:cs="Mangal"/>
          <w:b/>
          <w:color w:val="000000" w:themeColor="text1"/>
          <w:sz w:val="24"/>
          <w:szCs w:val="24"/>
          <w:lang w:eastAsia="hi-IN" w:bidi="hi-IN"/>
        </w:rPr>
        <w:t>УГРОЗЫ ЧРЕЗВЫЧАЙНЫХ СИТУАЦИЙ ПРИРОДНОГО И ТЕХНОГЕННОГО ХАРАКТЕРА</w:t>
      </w: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0"/>
        <w:gridCol w:w="10"/>
        <w:gridCol w:w="10"/>
        <w:gridCol w:w="2386"/>
        <w:gridCol w:w="2590"/>
        <w:gridCol w:w="2478"/>
      </w:tblGrid>
      <w:tr w:rsidR="006A7D83" w:rsidRPr="002C69AF" w:rsidTr="006A7D83">
        <w:tc>
          <w:tcPr>
            <w:tcW w:w="9854" w:type="dxa"/>
            <w:gridSpan w:val="6"/>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Подготовка проекта распоряжения о проведении внепланов</w:t>
            </w:r>
            <w:r w:rsidR="00761077" w:rsidRPr="002C69AF">
              <w:rPr>
                <w:rFonts w:ascii="Times New Roman" w:eastAsia="SimSun" w:hAnsi="Times New Roman" w:cs="Mangal"/>
                <w:color w:val="000000" w:themeColor="text1"/>
                <w:sz w:val="24"/>
                <w:szCs w:val="24"/>
                <w:lang w:eastAsia="hi-IN" w:bidi="hi-IN"/>
              </w:rPr>
              <w:t xml:space="preserve">ой выездной проверки и проекта </w:t>
            </w:r>
            <w:r w:rsidRPr="002C69AF">
              <w:rPr>
                <w:rFonts w:ascii="Times New Roman" w:eastAsia="SimSun" w:hAnsi="Times New Roman" w:cs="Mangal"/>
                <w:color w:val="000000" w:themeColor="text1"/>
                <w:sz w:val="24"/>
                <w:szCs w:val="24"/>
                <w:lang w:eastAsia="hi-IN" w:bidi="hi-IN"/>
              </w:rPr>
              <w:t xml:space="preserve">заявления о согласовании </w:t>
            </w:r>
            <w:r w:rsidRPr="002C69AF">
              <w:rPr>
                <w:rFonts w:ascii="Times New Roman" w:eastAsia="Times New Roman" w:hAnsi="Times New Roman" w:cs="Times New Roman"/>
                <w:color w:val="000000" w:themeColor="text1"/>
                <w:sz w:val="24"/>
                <w:szCs w:val="24"/>
                <w:lang w:eastAsia="ru-RU"/>
              </w:rPr>
              <w:t xml:space="preserve">с органом прокуратуры проведения внеплановой выездной проверки, их </w:t>
            </w:r>
            <w:r w:rsidRPr="002C69AF">
              <w:rPr>
                <w:rFonts w:ascii="Times New Roman" w:eastAsia="SimSun" w:hAnsi="Times New Roman" w:cs="Mangal"/>
                <w:color w:val="000000" w:themeColor="text1"/>
                <w:sz w:val="24"/>
                <w:szCs w:val="24"/>
                <w:lang w:eastAsia="hi-IN" w:bidi="hi-IN"/>
              </w:rPr>
              <w:t xml:space="preserve">подписание </w:t>
            </w:r>
          </w:p>
        </w:tc>
      </w:tr>
      <w:tr w:rsidR="006A7D83" w:rsidRPr="002C69AF" w:rsidTr="006A7D83">
        <w:tc>
          <w:tcPr>
            <w:tcW w:w="2390"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2396"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2590"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2478" w:type="dxa"/>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4786"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2C69AF">
              <w:rPr>
                <w:rFonts w:ascii="Times New Roman" w:eastAsia="SimSun" w:hAnsi="Times New Roman" w:cs="Mangal"/>
                <w:color w:val="000000" w:themeColor="text1"/>
                <w:sz w:val="24"/>
                <w:szCs w:val="24"/>
                <w:lang w:eastAsia="hi-IN" w:bidi="hi-IN"/>
              </w:rPr>
              <w:t xml:space="preserve">Направление в прокуратуру заявления о согласовании проведения </w:t>
            </w:r>
            <w:r w:rsidRPr="002C69AF">
              <w:rPr>
                <w:rFonts w:ascii="Times New Roman" w:eastAsia="Times New Roman" w:hAnsi="Times New Roman" w:cs="Times New Roman"/>
                <w:color w:val="000000" w:themeColor="text1"/>
                <w:sz w:val="24"/>
                <w:szCs w:val="24"/>
                <w:lang w:eastAsia="ru-RU"/>
              </w:rPr>
              <w:t xml:space="preserve">внеплановой выездной </w:t>
            </w:r>
            <w:r w:rsidRPr="002C69AF">
              <w:rPr>
                <w:rFonts w:ascii="Times New Roman" w:eastAsia="SimSun" w:hAnsi="Times New Roman" w:cs="Mangal"/>
                <w:color w:val="000000" w:themeColor="text1"/>
                <w:sz w:val="24"/>
                <w:szCs w:val="24"/>
                <w:lang w:eastAsia="hi-IN" w:bidi="hi-IN"/>
              </w:rPr>
              <w:t xml:space="preserve">проверки, копии распоряжения о проведении внеплановой выездной проверки, </w:t>
            </w:r>
            <w:r w:rsidRPr="002C69AF">
              <w:rPr>
                <w:rFonts w:ascii="Times New Roman" w:eastAsia="Times New Roman" w:hAnsi="Times New Roman" w:cs="Times New Roman"/>
                <w:color w:val="000000" w:themeColor="text1"/>
                <w:sz w:val="24"/>
                <w:szCs w:val="24"/>
                <w:lang w:eastAsia="ru-RU"/>
              </w:rPr>
              <w:t>документов, которые содержат сведения, послужившие основанием ее проведения</w:t>
            </w: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5068" w:type="dxa"/>
            <w:gridSpan w:val="2"/>
            <w:tcBorders>
              <w:top w:val="single" w:sz="2" w:space="0" w:color="auto"/>
            </w:tcBorders>
          </w:tcPr>
          <w:p w:rsidR="006A7D83" w:rsidRPr="002C69AF" w:rsidRDefault="006A7D83" w:rsidP="00761077">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2C69AF">
              <w:rPr>
                <w:rFonts w:ascii="Times New Roman" w:eastAsia="SimSun" w:hAnsi="Times New Roman" w:cs="Mangal"/>
                <w:color w:val="000000" w:themeColor="text1"/>
                <w:sz w:val="24"/>
                <w:szCs w:val="24"/>
                <w:lang w:eastAsia="hi-IN" w:bidi="hi-IN"/>
              </w:rPr>
              <w:t>Проведение проверки</w:t>
            </w:r>
            <w:r w:rsidRPr="002C69AF">
              <w:rPr>
                <w:rFonts w:ascii="Times New Roman" w:eastAsia="Times New Roman" w:hAnsi="Times New Roman" w:cs="Times New Roman"/>
                <w:color w:val="000000" w:themeColor="text1"/>
                <w:sz w:val="24"/>
                <w:szCs w:val="24"/>
                <w:lang w:eastAsia="ru-RU"/>
              </w:rPr>
              <w:t xml:space="preserve"> внеплановой выездной проверки незамедлительно с извещением органов прокуратуры о проведении мероприятий по контролю в связи с необходимостью принятия неотложных мер в случае обнаружения нарушений обязательных требований в момент совершения таких нарушений и если основанием для проведения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761077" w:rsidRPr="002C69AF">
              <w:rPr>
                <w:rFonts w:ascii="Times New Roman" w:eastAsia="Times New Roman" w:hAnsi="Times New Roman" w:cs="Times New Roman"/>
                <w:color w:val="000000" w:themeColor="text1"/>
                <w:sz w:val="24"/>
                <w:szCs w:val="24"/>
                <w:lang w:eastAsia="ru-RU"/>
              </w:rPr>
              <w:t>одного и техногенного характера</w:t>
            </w:r>
          </w:p>
        </w:tc>
      </w:tr>
      <w:tr w:rsidR="006A7D83" w:rsidRPr="002C69AF" w:rsidTr="006A7D83">
        <w:tc>
          <w:tcPr>
            <w:tcW w:w="2380"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2406" w:type="dxa"/>
            <w:gridSpan w:val="3"/>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5068" w:type="dxa"/>
            <w:gridSpan w:val="2"/>
            <w:vMerge w:val="restart"/>
            <w:tcBorders>
              <w:left w:val="nil"/>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4786"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Получение решения о согласовании органом прокуратуры проведения проверки</w:t>
            </w:r>
          </w:p>
        </w:tc>
        <w:tc>
          <w:tcPr>
            <w:tcW w:w="5068" w:type="dxa"/>
            <w:gridSpan w:val="2"/>
            <w:vMerge/>
            <w:tcBorders>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rPr>
          <w:trHeight w:val="562"/>
        </w:trPr>
        <w:tc>
          <w:tcPr>
            <w:tcW w:w="2400" w:type="dxa"/>
            <w:gridSpan w:val="3"/>
            <w:tcBorders>
              <w:top w:val="single" w:sz="2" w:space="0" w:color="auto"/>
              <w:left w:val="nil"/>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2386" w:type="dxa"/>
            <w:tcBorders>
              <w:top w:val="single" w:sz="2" w:space="0" w:color="auto"/>
              <w:left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5068" w:type="dxa"/>
            <w:gridSpan w:val="2"/>
            <w:vMerge/>
            <w:tcBorders>
              <w:left w:val="nil"/>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4786" w:type="dxa"/>
            <w:gridSpan w:val="4"/>
            <w:tcBorders>
              <w:top w:val="nil"/>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Проведение проверки</w:t>
            </w:r>
          </w:p>
        </w:tc>
        <w:tc>
          <w:tcPr>
            <w:tcW w:w="5068" w:type="dxa"/>
            <w:gridSpan w:val="2"/>
            <w:vMerge/>
            <w:tcBorders>
              <w:bottom w:val="nil"/>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bl>
    <w:p w:rsidR="006A7D83" w:rsidRPr="002C69AF" w:rsidRDefault="006A7D83" w:rsidP="006A7D83">
      <w:pPr>
        <w:spacing w:after="0" w:line="240" w:lineRule="auto"/>
        <w:jc w:val="center"/>
        <w:rPr>
          <w:rFonts w:ascii="Times New Roman" w:eastAsia="SimSun" w:hAnsi="Times New Roman" w:cs="Times New Roman"/>
          <w:b/>
          <w:color w:val="000000" w:themeColor="text1"/>
          <w:kern w:val="1"/>
          <w:sz w:val="28"/>
          <w:szCs w:val="28"/>
          <w:lang w:eastAsia="hi-IN" w:bidi="hi-IN"/>
        </w:rPr>
      </w:pPr>
      <w:r w:rsidRPr="002C69AF">
        <w:rPr>
          <w:rFonts w:ascii="Times New Roman" w:eastAsia="SimSun" w:hAnsi="Times New Roman" w:cs="Mangal"/>
          <w:b/>
          <w:color w:val="000000" w:themeColor="text1"/>
          <w:sz w:val="28"/>
          <w:szCs w:val="28"/>
          <w:lang w:eastAsia="hi-IN" w:bidi="hi-IN"/>
        </w:rPr>
        <w:lastRenderedPageBreak/>
        <w:t xml:space="preserve">Блок-схема 3 </w:t>
      </w:r>
      <w:r w:rsidRPr="002C69AF">
        <w:rPr>
          <w:rFonts w:ascii="Times New Roman" w:eastAsia="SimSun" w:hAnsi="Times New Roman" w:cs="Times New Roman"/>
          <w:b/>
          <w:color w:val="000000" w:themeColor="text1"/>
          <w:kern w:val="1"/>
          <w:sz w:val="28"/>
          <w:szCs w:val="28"/>
          <w:lang w:eastAsia="hi-IN" w:bidi="hi-IN"/>
        </w:rPr>
        <w:t>«Оформление результатов проверки и принятие мер»</w:t>
      </w: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7"/>
        <w:gridCol w:w="4728"/>
      </w:tblGrid>
      <w:tr w:rsidR="006A7D83" w:rsidRPr="002C69AF" w:rsidTr="006A7D83">
        <w:tc>
          <w:tcPr>
            <w:tcW w:w="9464" w:type="dxa"/>
            <w:gridSpan w:val="2"/>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Составление акта проверки, осуществление </w:t>
            </w:r>
            <w:r w:rsidRPr="002C69AF">
              <w:rPr>
                <w:rFonts w:ascii="Times New Roman" w:eastAsia="Times New Roman" w:hAnsi="Times New Roman" w:cs="Times New Roman"/>
                <w:color w:val="000000" w:themeColor="text1"/>
                <w:sz w:val="24"/>
                <w:szCs w:val="24"/>
                <w:lang w:eastAsia="ru-RU"/>
              </w:rPr>
              <w:t>записи о проведенной проверке в журнале учета проверок в случае его наличия у юридического лица, индивидуального предпринимателя</w:t>
            </w:r>
          </w:p>
        </w:tc>
      </w:tr>
      <w:tr w:rsidR="006A7D83" w:rsidRPr="002C69AF" w:rsidTr="006A7D83">
        <w:tc>
          <w:tcPr>
            <w:tcW w:w="4672"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792"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9464"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Вручение (направление) акта проверки землепользователю (его уполномоченному представителю)</w:t>
            </w:r>
          </w:p>
        </w:tc>
      </w:tr>
      <w:tr w:rsidR="006A7D83" w:rsidRPr="002C69AF" w:rsidTr="006A7D83">
        <w:tc>
          <w:tcPr>
            <w:tcW w:w="4672"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792"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9464" w:type="dxa"/>
            <w:gridSpan w:val="2"/>
          </w:tcPr>
          <w:p w:rsidR="006A7D83" w:rsidRPr="002C69AF" w:rsidRDefault="006A7D83" w:rsidP="006A7D83">
            <w:pPr>
              <w:widowControl w:val="0"/>
              <w:suppressAutoHyphens/>
              <w:autoSpaceDE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Times New Roman" w:hAnsi="Times New Roman" w:cs="Times New Roman"/>
                <w:color w:val="000000" w:themeColor="text1"/>
                <w:sz w:val="24"/>
                <w:szCs w:val="24"/>
                <w:lang w:eastAsia="ru-RU"/>
              </w:rPr>
              <w:t>Направление копии акта внеплановой выездной проверки в орган прокуратуры, которым принято решение о согласовании проведения проверки</w:t>
            </w:r>
          </w:p>
        </w:tc>
      </w:tr>
    </w:tbl>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69504" behindDoc="0" locked="0" layoutInCell="1" allowOverlap="1" wp14:anchorId="7AA6B367" wp14:editId="683D67EF">
                <wp:simplePos x="0" y="0"/>
                <wp:positionH relativeFrom="column">
                  <wp:posOffset>2854325</wp:posOffset>
                </wp:positionH>
                <wp:positionV relativeFrom="paragraph">
                  <wp:posOffset>17780</wp:posOffset>
                </wp:positionV>
                <wp:extent cx="0" cy="115570"/>
                <wp:effectExtent l="11430" t="6350" r="7620" b="114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875A2" id="Прямая со стрелкой 9" o:spid="_x0000_s1026" type="#_x0000_t32" style="position:absolute;margin-left:224.75pt;margin-top:1.4pt;width:0;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"/>
            </w:pict>
          </mc:Fallback>
        </mc:AlternateConten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1"/>
      </w:tblGrid>
      <w:tr w:rsidR="006A7D83" w:rsidRPr="002C69AF" w:rsidTr="006A7D83">
        <w:trPr>
          <w:trHeight w:val="269"/>
        </w:trPr>
        <w:tc>
          <w:tcPr>
            <w:tcW w:w="9466" w:type="dxa"/>
          </w:tcPr>
          <w:p w:rsidR="006A7D83" w:rsidRPr="002C69AF" w:rsidRDefault="006A7D83" w:rsidP="006A7D83">
            <w:pPr>
              <w:widowControl w:val="0"/>
              <w:suppressAutoHyphens/>
              <w:autoSpaceDE w:val="0"/>
              <w:spacing w:after="0" w:line="240" w:lineRule="auto"/>
              <w:jc w:val="center"/>
              <w:rPr>
                <w:rFonts w:ascii="Times New Roman" w:eastAsia="SimSun" w:hAnsi="Times New Roman" w:cs="Mangal"/>
                <w:bCs/>
                <w:iCs/>
                <w:color w:val="000000" w:themeColor="text1"/>
                <w:kern w:val="1"/>
                <w:sz w:val="24"/>
                <w:szCs w:val="24"/>
                <w:shd w:val="clear" w:color="auto" w:fill="FFFF00"/>
                <w:lang w:eastAsia="ru-RU" w:bidi="hi-IN"/>
              </w:rPr>
            </w:pPr>
            <w:r w:rsidRPr="002C69AF">
              <w:rPr>
                <w:rFonts w:ascii="Times New Roman" w:eastAsia="SimSun" w:hAnsi="Times New Roman" w:cs="Mangal"/>
                <w:color w:val="000000" w:themeColor="text1"/>
                <w:kern w:val="1"/>
                <w:sz w:val="24"/>
                <w:szCs w:val="24"/>
                <w:lang w:eastAsia="ru-RU" w:bidi="hi-IN"/>
              </w:rPr>
              <w:t>Сообщение в саморегулируемую организацию о выявленных нарушениях в случае выявления нарушений обязательных требований членами саморегулируемой организации</w:t>
            </w: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bl>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70528" behindDoc="0" locked="0" layoutInCell="1" allowOverlap="1" wp14:anchorId="16C91CDC" wp14:editId="3C64E004">
                <wp:simplePos x="0" y="0"/>
                <wp:positionH relativeFrom="column">
                  <wp:posOffset>2940050</wp:posOffset>
                </wp:positionH>
                <wp:positionV relativeFrom="paragraph">
                  <wp:posOffset>5080</wp:posOffset>
                </wp:positionV>
                <wp:extent cx="0" cy="133985"/>
                <wp:effectExtent l="11430" t="12065" r="7620" b="63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B6573" id="Прямая со стрелкой 8" o:spid="_x0000_s1026" type="#_x0000_t32" style="position:absolute;margin-left:231.5pt;margin-top:.4pt;width:0;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"/>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9"/>
      </w:tblGrid>
      <w:tr w:rsidR="006A7D83" w:rsidRPr="002C69AF" w:rsidTr="006A7D83">
        <w:trPr>
          <w:trHeight w:val="230"/>
        </w:trPr>
        <w:tc>
          <w:tcPr>
            <w:tcW w:w="9498" w:type="dxa"/>
          </w:tcPr>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 xml:space="preserve">Рассмотрение </w:t>
            </w:r>
            <w:r w:rsidRPr="002C69AF">
              <w:rPr>
                <w:rFonts w:ascii="Times New Roman" w:eastAsia="Times New Roman" w:hAnsi="Times New Roman" w:cs="Times New Roman"/>
                <w:color w:val="000000" w:themeColor="text1"/>
                <w:sz w:val="24"/>
                <w:szCs w:val="24"/>
                <w:lang w:eastAsia="ru-RU"/>
              </w:rPr>
              <w:t>возражений землепользователя в отношении акта проверки и (или) выданного предписания об устранении выявленных нарушений в целом или его отдельных положений</w:t>
            </w:r>
          </w:p>
        </w:tc>
      </w:tr>
    </w:tbl>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71552" behindDoc="0" locked="0" layoutInCell="1" allowOverlap="1" wp14:anchorId="04F2C6DC" wp14:editId="70C38B62">
                <wp:simplePos x="0" y="0"/>
                <wp:positionH relativeFrom="column">
                  <wp:posOffset>2940050</wp:posOffset>
                </wp:positionH>
                <wp:positionV relativeFrom="paragraph">
                  <wp:posOffset>28575</wp:posOffset>
                </wp:positionV>
                <wp:extent cx="0" cy="140335"/>
                <wp:effectExtent l="11430" t="6350" r="7620" b="57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470CB" id="Прямая со стрелкой 7" o:spid="_x0000_s1026" type="#_x0000_t32" style="position:absolute;margin-left:231.5pt;margin-top:2.25pt;width:0;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"/>
            </w:pict>
          </mc:Fallback>
        </mc:AlternateConten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8"/>
      </w:tblGrid>
      <w:tr w:rsidR="006A7D83" w:rsidRPr="002C69AF" w:rsidTr="006A7D83">
        <w:trPr>
          <w:trHeight w:val="307"/>
        </w:trPr>
        <w:tc>
          <w:tcPr>
            <w:tcW w:w="9507" w:type="dxa"/>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Выявление нарушений обязательных требований</w:t>
            </w:r>
          </w:p>
        </w:tc>
      </w:tr>
    </w:tbl>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74624" behindDoc="0" locked="0" layoutInCell="1" allowOverlap="1" wp14:anchorId="18C727EA" wp14:editId="2B52F27B">
                <wp:simplePos x="0" y="0"/>
                <wp:positionH relativeFrom="column">
                  <wp:posOffset>4914900</wp:posOffset>
                </wp:positionH>
                <wp:positionV relativeFrom="paragraph">
                  <wp:posOffset>79375</wp:posOffset>
                </wp:positionV>
                <wp:extent cx="0" cy="249555"/>
                <wp:effectExtent l="5080" t="10795" r="13970" b="63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5AB3A" id="Прямая со стрелкой 6" o:spid="_x0000_s1026" type="#_x0000_t32" style="position:absolute;margin-left:387pt;margin-top:6.25pt;width:0;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"/>
            </w:pict>
          </mc:Fallback>
        </mc:AlternateContent>
      </w: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73600" behindDoc="0" locked="0" layoutInCell="1" allowOverlap="1" wp14:anchorId="282D348C" wp14:editId="6945ACDC">
                <wp:simplePos x="0" y="0"/>
                <wp:positionH relativeFrom="column">
                  <wp:posOffset>2976880</wp:posOffset>
                </wp:positionH>
                <wp:positionV relativeFrom="paragraph">
                  <wp:posOffset>48895</wp:posOffset>
                </wp:positionV>
                <wp:extent cx="5715" cy="316865"/>
                <wp:effectExtent l="10160" t="8890" r="12700" b="76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316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CAE36" id="Прямая со стрелкой 5" o:spid="_x0000_s1026" type="#_x0000_t32" style="position:absolute;margin-left:234.4pt;margin-top:3.85pt;width:.45pt;height:24.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"/>
            </w:pict>
          </mc:Fallback>
        </mc:AlternateContent>
      </w: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72576" behindDoc="0" locked="0" layoutInCell="1" allowOverlap="1" wp14:anchorId="31055122" wp14:editId="34065DB1">
                <wp:simplePos x="0" y="0"/>
                <wp:positionH relativeFrom="column">
                  <wp:posOffset>970915</wp:posOffset>
                </wp:positionH>
                <wp:positionV relativeFrom="paragraph">
                  <wp:posOffset>48895</wp:posOffset>
                </wp:positionV>
                <wp:extent cx="0" cy="237490"/>
                <wp:effectExtent l="13970" t="8890" r="5080"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185BA" id="Прямая со стрелкой 4" o:spid="_x0000_s1026" type="#_x0000_t32" style="position:absolute;margin-left:76.45pt;margin-top:3.85pt;width:0;height: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"/>
            </w:pict>
          </mc:Fallback>
        </mc:AlternateContent>
      </w: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7"/>
        <w:gridCol w:w="3774"/>
        <w:gridCol w:w="2676"/>
      </w:tblGrid>
      <w:tr w:rsidR="006A7D83" w:rsidRPr="002C69AF" w:rsidTr="006A7D83">
        <w:trPr>
          <w:trHeight w:val="442"/>
        </w:trPr>
        <w:tc>
          <w:tcPr>
            <w:tcW w:w="3005" w:type="dxa"/>
          </w:tcPr>
          <w:p w:rsidR="006A7D83" w:rsidRPr="002C69AF" w:rsidRDefault="006A7D83" w:rsidP="006A7D83">
            <w:pPr>
              <w:widowControl w:val="0"/>
              <w:suppressAutoHyphens/>
              <w:autoSpaceDE w:val="0"/>
              <w:spacing w:after="0" w:line="240" w:lineRule="auto"/>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 xml:space="preserve">Выдача </w:t>
            </w:r>
            <w:r w:rsidRPr="002C69AF">
              <w:rPr>
                <w:rFonts w:ascii="Times New Roman" w:eastAsia="SimSun" w:hAnsi="Times New Roman" w:cs="Mangal"/>
                <w:color w:val="000000" w:themeColor="text1"/>
                <w:kern w:val="1"/>
                <w:sz w:val="24"/>
                <w:szCs w:val="24"/>
                <w:lang w:eastAsia="ru-RU" w:bidi="hi-IN"/>
              </w:rPr>
              <w:t>предписания об устранении выявленных нарушений</w:t>
            </w:r>
            <w:r w:rsidRPr="002C69AF">
              <w:rPr>
                <w:rFonts w:ascii="Times New Roman" w:eastAsia="SimSun" w:hAnsi="Times New Roman" w:cs="Mangal"/>
                <w:color w:val="000000" w:themeColor="text1"/>
                <w:sz w:val="24"/>
                <w:szCs w:val="24"/>
                <w:lang w:eastAsia="hi-IN" w:bidi="hi-IN"/>
              </w:rPr>
              <w:t xml:space="preserve"> с указанием сроков их устранения</w:t>
            </w:r>
          </w:p>
        </w:tc>
        <w:tc>
          <w:tcPr>
            <w:tcW w:w="3828" w:type="dxa"/>
          </w:tcPr>
          <w:p w:rsidR="006A7D83" w:rsidRPr="002C69AF" w:rsidRDefault="006A7D83" w:rsidP="006A7D83">
            <w:pPr>
              <w:widowControl w:val="0"/>
              <w:suppressAutoHyphens/>
              <w:spacing w:after="0" w:line="240" w:lineRule="auto"/>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Привлечение к ответственности за выявленное нарушение требований земельного законодательства, за которое законодательством Новгородской области предусмотрена административная ответственность</w:t>
            </w:r>
          </w:p>
        </w:tc>
        <w:tc>
          <w:tcPr>
            <w:tcW w:w="2693" w:type="dxa"/>
          </w:tcPr>
          <w:p w:rsidR="006A7D83" w:rsidRPr="002C69AF" w:rsidRDefault="006A7D83" w:rsidP="006A7D83">
            <w:pPr>
              <w:widowControl w:val="0"/>
              <w:suppressAutoHyphens/>
              <w:spacing w:after="0" w:line="240" w:lineRule="auto"/>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 xml:space="preserve">Направление информации о наличии признаков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территориальные органы федеральных органов государственного земельного надзора </w:t>
            </w:r>
          </w:p>
        </w:tc>
      </w:tr>
    </w:tbl>
    <w:p w:rsidR="006A7D83" w:rsidRPr="002C69AF" w:rsidRDefault="006A7D83" w:rsidP="006A7D83">
      <w:pPr>
        <w:autoSpaceDE w:val="0"/>
        <w:autoSpaceDN w:val="0"/>
        <w:adjustRightInd w:val="0"/>
        <w:spacing w:after="0" w:line="240" w:lineRule="auto"/>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b/>
          <w:bCs/>
          <w:color w:val="000000" w:themeColor="text1"/>
          <w:kern w:val="1"/>
          <w:sz w:val="28"/>
          <w:szCs w:val="28"/>
          <w:lang w:eastAsia="ru-RU" w:bidi="hi-IN"/>
        </w:rPr>
      </w:pPr>
      <w:r w:rsidRPr="002C69AF">
        <w:rPr>
          <w:rFonts w:ascii="Times New Roman" w:eastAsia="SimSun" w:hAnsi="Times New Roman" w:cs="Mangal"/>
          <w:b/>
          <w:color w:val="000000" w:themeColor="text1"/>
          <w:sz w:val="28"/>
          <w:szCs w:val="28"/>
          <w:lang w:eastAsia="hi-IN" w:bidi="hi-IN"/>
        </w:rPr>
        <w:lastRenderedPageBreak/>
        <w:t>Блок-схема 4 «</w:t>
      </w:r>
      <w:r w:rsidRPr="002C69AF">
        <w:rPr>
          <w:rFonts w:ascii="Times New Roman" w:eastAsia="SimSun" w:hAnsi="Times New Roman" w:cs="Mangal"/>
          <w:b/>
          <w:color w:val="000000" w:themeColor="text1"/>
          <w:kern w:val="1"/>
          <w:sz w:val="28"/>
          <w:szCs w:val="28"/>
          <w:lang w:eastAsia="hi-IN" w:bidi="hi-IN"/>
        </w:rPr>
        <w:t xml:space="preserve">Организация и проведение мероприятий, направленных на профилактику обязательных требований </w:t>
      </w:r>
      <w:r w:rsidRPr="002C69AF">
        <w:rPr>
          <w:rFonts w:ascii="Times New Roman" w:eastAsia="SimSun" w:hAnsi="Times New Roman" w:cs="Mangal"/>
          <w:b/>
          <w:bCs/>
          <w:color w:val="000000" w:themeColor="text1"/>
          <w:kern w:val="1"/>
          <w:sz w:val="28"/>
          <w:szCs w:val="28"/>
          <w:lang w:eastAsia="ru-RU" w:bidi="hi-IN"/>
        </w:rPr>
        <w:t>юридическими лицами, индивидуальными предпринимателями»</w:t>
      </w: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9"/>
        <w:gridCol w:w="4673"/>
      </w:tblGrid>
      <w:tr w:rsidR="006A7D83" w:rsidRPr="002C69AF" w:rsidTr="006A7D83">
        <w:tc>
          <w:tcPr>
            <w:tcW w:w="9348" w:type="dxa"/>
            <w:gridSpan w:val="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Подготовка проекта программы </w:t>
            </w:r>
            <w:r w:rsidRPr="002C69AF">
              <w:rPr>
                <w:rFonts w:ascii="Times New Roman" w:eastAsia="SimSun" w:hAnsi="Times New Roman" w:cs="Mangal"/>
                <w:color w:val="000000" w:themeColor="text1"/>
                <w:sz w:val="24"/>
                <w:szCs w:val="24"/>
                <w:lang w:eastAsia="hi-IN" w:bidi="hi-IN"/>
              </w:rPr>
              <w:t>профилактики нарушений</w:t>
            </w:r>
          </w:p>
        </w:tc>
      </w:tr>
      <w:tr w:rsidR="006A7D83" w:rsidRPr="002C69AF" w:rsidTr="006A7D83">
        <w:tc>
          <w:tcPr>
            <w:tcW w:w="4675"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9348" w:type="dxa"/>
            <w:gridSpan w:val="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Утверждение ежегодной программы </w:t>
            </w:r>
            <w:r w:rsidRPr="002C69AF">
              <w:rPr>
                <w:rFonts w:ascii="Times New Roman" w:eastAsia="SimSun" w:hAnsi="Times New Roman" w:cs="Mangal"/>
                <w:color w:val="000000" w:themeColor="text1"/>
                <w:sz w:val="24"/>
                <w:szCs w:val="24"/>
                <w:lang w:eastAsia="hi-IN" w:bidi="hi-IN"/>
              </w:rPr>
              <w:t>профилактики нарушений</w:t>
            </w:r>
          </w:p>
        </w:tc>
      </w:tr>
      <w:tr w:rsidR="006A7D83" w:rsidRPr="002C69AF" w:rsidTr="006A7D83">
        <w:tc>
          <w:tcPr>
            <w:tcW w:w="4675"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4675"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сведений, являющи</w:t>
            </w:r>
            <w:r w:rsidR="00761077" w:rsidRPr="002C69AF">
              <w:rPr>
                <w:rFonts w:ascii="Times New Roman" w:eastAsia="SimSun" w:hAnsi="Times New Roman" w:cs="Mangal"/>
                <w:color w:val="000000" w:themeColor="text1"/>
                <w:kern w:val="1"/>
                <w:sz w:val="24"/>
                <w:szCs w:val="24"/>
                <w:lang w:eastAsia="hi-IN" w:bidi="hi-IN"/>
              </w:rPr>
              <w:t xml:space="preserve">хся основанием для направления </w:t>
            </w:r>
            <w:r w:rsidRPr="002C69AF">
              <w:rPr>
                <w:rFonts w:ascii="Times New Roman" w:eastAsia="SimSun" w:hAnsi="Times New Roman" w:cs="Mangal"/>
                <w:color w:val="000000" w:themeColor="text1"/>
                <w:kern w:val="1"/>
                <w:sz w:val="24"/>
                <w:szCs w:val="24"/>
                <w:lang w:eastAsia="hi-IN" w:bidi="hi-IN"/>
              </w:rPr>
              <w:t xml:space="preserve">землепользователю </w:t>
            </w:r>
            <w:r w:rsidRPr="002C69AF">
              <w:rPr>
                <w:rFonts w:ascii="Times New Roman" w:eastAsia="SimSun" w:hAnsi="Times New Roman" w:cs="Mangal"/>
                <w:color w:val="000000" w:themeColor="text1"/>
                <w:sz w:val="24"/>
                <w:szCs w:val="24"/>
                <w:lang w:eastAsia="hi-IN" w:bidi="hi-IN"/>
              </w:rPr>
              <w:t>предостережения о недопустимости нарушения обязательных требований</w:t>
            </w:r>
          </w:p>
        </w:tc>
        <w:tc>
          <w:tcPr>
            <w:tcW w:w="4673" w:type="dxa"/>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Проведение мероприятий согласно утвержденной программе </w:t>
            </w:r>
            <w:r w:rsidRPr="002C69AF">
              <w:rPr>
                <w:rFonts w:ascii="Times New Roman" w:eastAsia="SimSun" w:hAnsi="Times New Roman" w:cs="Mangal"/>
                <w:color w:val="000000" w:themeColor="text1"/>
                <w:sz w:val="24"/>
                <w:szCs w:val="24"/>
                <w:lang w:eastAsia="hi-IN" w:bidi="hi-IN"/>
              </w:rPr>
              <w:t>профилактики нарушений</w:t>
            </w:r>
          </w:p>
        </w:tc>
      </w:tr>
      <w:tr w:rsidR="006A7D83" w:rsidRPr="002C69AF" w:rsidTr="006A7D83">
        <w:tc>
          <w:tcPr>
            <w:tcW w:w="2336"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339"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vMerge w:val="restart"/>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4675"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Принятие уполномоченным должностным лицом Администрации решения о направлении Землепользователю предостережения</w:t>
            </w:r>
            <w:r w:rsidRPr="002C69AF">
              <w:rPr>
                <w:rFonts w:ascii="Times New Roman" w:eastAsia="SimSun" w:hAnsi="Times New Roman" w:cs="Mangal"/>
                <w:color w:val="000000" w:themeColor="text1"/>
                <w:sz w:val="24"/>
                <w:szCs w:val="24"/>
                <w:lang w:eastAsia="hi-IN" w:bidi="hi-IN"/>
              </w:rPr>
              <w:t xml:space="preserve"> о недопустимости нарушения обязательных требований</w:t>
            </w:r>
          </w:p>
        </w:tc>
        <w:tc>
          <w:tcPr>
            <w:tcW w:w="4673" w:type="dxa"/>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2336"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339"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4675"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Составление и направление землепользователю предостережения </w:t>
            </w:r>
            <w:r w:rsidRPr="002C69AF">
              <w:rPr>
                <w:rFonts w:ascii="Times New Roman" w:eastAsia="SimSun" w:hAnsi="Times New Roman" w:cs="Mangal"/>
                <w:color w:val="000000" w:themeColor="text1"/>
                <w:sz w:val="24"/>
                <w:szCs w:val="24"/>
                <w:lang w:eastAsia="hi-IN" w:bidi="hi-IN"/>
              </w:rPr>
              <w:t>о недопустимости нарушения обязательных требований</w:t>
            </w:r>
          </w:p>
        </w:tc>
        <w:tc>
          <w:tcPr>
            <w:tcW w:w="4673" w:type="dxa"/>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2336"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339"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4675"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Рассмотрение поступивших возражений на предостережение </w:t>
            </w:r>
            <w:r w:rsidRPr="002C69AF">
              <w:rPr>
                <w:rFonts w:ascii="Times New Roman" w:eastAsia="SimSun" w:hAnsi="Times New Roman" w:cs="Mangal"/>
                <w:color w:val="000000" w:themeColor="text1"/>
                <w:sz w:val="24"/>
                <w:szCs w:val="24"/>
                <w:lang w:eastAsia="hi-IN" w:bidi="hi-IN"/>
              </w:rPr>
              <w:t>о недопустимости нарушения обязательных требований</w:t>
            </w:r>
          </w:p>
        </w:tc>
        <w:tc>
          <w:tcPr>
            <w:tcW w:w="4673" w:type="dxa"/>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2336"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339"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4675"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Получение уведомления об исполнении предостережения </w:t>
            </w:r>
            <w:r w:rsidRPr="002C69AF">
              <w:rPr>
                <w:rFonts w:ascii="Times New Roman" w:eastAsia="SimSun" w:hAnsi="Times New Roman" w:cs="Mangal"/>
                <w:color w:val="000000" w:themeColor="text1"/>
                <w:sz w:val="24"/>
                <w:szCs w:val="24"/>
                <w:lang w:eastAsia="hi-IN" w:bidi="hi-IN"/>
              </w:rPr>
              <w:t>о недопустимости нарушения обязательных требований</w:t>
            </w:r>
          </w:p>
        </w:tc>
        <w:tc>
          <w:tcPr>
            <w:tcW w:w="4673" w:type="dxa"/>
            <w:vMerge/>
            <w:tcBorders>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bl>
    <w:p w:rsidR="006A7D83" w:rsidRPr="002C69AF" w:rsidRDefault="006A7D83" w:rsidP="006A7D83">
      <w:pPr>
        <w:widowControl w:val="0"/>
        <w:suppressAutoHyphens/>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761077">
      <w:pPr>
        <w:spacing w:after="0" w:line="240" w:lineRule="auto"/>
        <w:jc w:val="center"/>
        <w:rPr>
          <w:rFonts w:ascii="Times New Roman" w:eastAsia="SimSun" w:hAnsi="Times New Roman" w:cs="Mangal"/>
          <w:b/>
          <w:color w:val="000000" w:themeColor="text1"/>
          <w:sz w:val="28"/>
          <w:szCs w:val="28"/>
          <w:lang w:eastAsia="hi-IN" w:bidi="hi-IN"/>
        </w:rPr>
      </w:pPr>
      <w:r w:rsidRPr="002C69AF">
        <w:rPr>
          <w:rFonts w:ascii="Times New Roman" w:eastAsia="SimSun" w:hAnsi="Times New Roman" w:cs="Times New Roman"/>
          <w:b/>
          <w:color w:val="000000" w:themeColor="text1"/>
          <w:kern w:val="1"/>
          <w:sz w:val="28"/>
          <w:szCs w:val="28"/>
          <w:lang w:eastAsia="hi-IN" w:bidi="hi-IN"/>
        </w:rPr>
        <w:lastRenderedPageBreak/>
        <w:t>Блок-схема 5 «О</w:t>
      </w:r>
      <w:r w:rsidRPr="002C69AF">
        <w:rPr>
          <w:rFonts w:ascii="Times New Roman" w:eastAsia="SimSun" w:hAnsi="Times New Roman" w:cs="Mangal"/>
          <w:b/>
          <w:color w:val="000000" w:themeColor="text1"/>
          <w:sz w:val="28"/>
          <w:szCs w:val="28"/>
          <w:lang w:eastAsia="hi-IN" w:bidi="hi-IN"/>
        </w:rPr>
        <w:t>рганизация и проведение мероприятий по муниципальному земельному контролю без взаимодействия с юридическими лицами, инд</w:t>
      </w:r>
      <w:r w:rsidR="00761077" w:rsidRPr="002C69AF">
        <w:rPr>
          <w:rFonts w:ascii="Times New Roman" w:eastAsia="SimSun" w:hAnsi="Times New Roman" w:cs="Mangal"/>
          <w:b/>
          <w:color w:val="000000" w:themeColor="text1"/>
          <w:sz w:val="28"/>
          <w:szCs w:val="28"/>
          <w:lang w:eastAsia="hi-IN" w:bidi="hi-IN"/>
        </w:rPr>
        <w:t>ивидуальными предпринимателями»</w:t>
      </w:r>
    </w:p>
    <w:p w:rsidR="00761077" w:rsidRPr="002C69AF" w:rsidRDefault="00761077" w:rsidP="00761077">
      <w:pPr>
        <w:spacing w:after="0" w:line="240" w:lineRule="auto"/>
        <w:jc w:val="center"/>
        <w:rPr>
          <w:rFonts w:ascii="Times New Roman" w:eastAsia="SimSun" w:hAnsi="Times New Roman" w:cs="Mangal"/>
          <w:b/>
          <w:color w:val="000000" w:themeColor="text1"/>
          <w:sz w:val="28"/>
          <w:szCs w:val="28"/>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1084"/>
        <w:gridCol w:w="992"/>
        <w:gridCol w:w="1276"/>
        <w:gridCol w:w="850"/>
        <w:gridCol w:w="893"/>
        <w:gridCol w:w="950"/>
        <w:gridCol w:w="902"/>
        <w:gridCol w:w="232"/>
        <w:gridCol w:w="1128"/>
      </w:tblGrid>
      <w:tr w:rsidR="006A7D83" w:rsidRPr="002C69AF" w:rsidTr="006A7D83">
        <w:trPr>
          <w:jc w:val="center"/>
        </w:trPr>
        <w:tc>
          <w:tcPr>
            <w:tcW w:w="9345" w:type="dxa"/>
            <w:gridSpan w:val="10"/>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Подготовка проекта планового (рейдового) задания </w:t>
            </w:r>
            <w:r w:rsidRPr="002C69AF">
              <w:rPr>
                <w:rFonts w:ascii="Times New Roman" w:eastAsia="SimSun" w:hAnsi="Times New Roman" w:cs="Mangal"/>
                <w:color w:val="000000" w:themeColor="text1"/>
                <w:sz w:val="24"/>
                <w:szCs w:val="24"/>
                <w:lang w:eastAsia="hi-IN" w:bidi="hi-IN"/>
              </w:rPr>
              <w:t>на проведение плановых (рейдовых) осмотров (обследований) земельных участков</w:t>
            </w:r>
          </w:p>
        </w:tc>
      </w:tr>
      <w:tr w:rsidR="006A7D83" w:rsidRPr="002C69AF" w:rsidTr="006A7D83">
        <w:trPr>
          <w:jc w:val="center"/>
        </w:trPr>
        <w:tc>
          <w:tcPr>
            <w:tcW w:w="5240" w:type="dxa"/>
            <w:gridSpan w:val="5"/>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105" w:type="dxa"/>
            <w:gridSpan w:val="5"/>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9345" w:type="dxa"/>
            <w:gridSpan w:val="10"/>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Утверждение планового (рейдового) задания</w:t>
            </w:r>
            <w:r w:rsidRPr="002C69AF">
              <w:rPr>
                <w:rFonts w:ascii="Times New Roman" w:eastAsia="SimSun" w:hAnsi="Times New Roman" w:cs="Mangal"/>
                <w:color w:val="000000" w:themeColor="text1"/>
                <w:sz w:val="24"/>
                <w:szCs w:val="24"/>
                <w:lang w:eastAsia="hi-IN" w:bidi="hi-IN"/>
              </w:rPr>
              <w:t xml:space="preserve"> на проведение плановых (рейдовых) осмотров (обследований) земельных участков</w:t>
            </w:r>
          </w:p>
        </w:tc>
      </w:tr>
      <w:tr w:rsidR="006A7D83" w:rsidRPr="002C69AF" w:rsidTr="006A7D83">
        <w:trPr>
          <w:jc w:val="center"/>
        </w:trPr>
        <w:tc>
          <w:tcPr>
            <w:tcW w:w="5240" w:type="dxa"/>
            <w:gridSpan w:val="5"/>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105" w:type="dxa"/>
            <w:gridSpan w:val="5"/>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9345" w:type="dxa"/>
            <w:gridSpan w:val="10"/>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Наступление даты начала проведения </w:t>
            </w:r>
            <w:r w:rsidRPr="002C69AF">
              <w:rPr>
                <w:rFonts w:ascii="Times New Roman" w:eastAsia="SimSun" w:hAnsi="Times New Roman" w:cs="Mangal"/>
                <w:color w:val="000000" w:themeColor="text1"/>
                <w:sz w:val="24"/>
                <w:szCs w:val="24"/>
                <w:lang w:eastAsia="hi-IN" w:bidi="hi-IN"/>
              </w:rPr>
              <w:t xml:space="preserve">планового (рейдового) осмотра (обследования) земельного участка </w:t>
            </w:r>
          </w:p>
        </w:tc>
      </w:tr>
      <w:tr w:rsidR="006A7D83" w:rsidRPr="002C69AF" w:rsidTr="006A7D83">
        <w:trPr>
          <w:jc w:val="center"/>
        </w:trPr>
        <w:tc>
          <w:tcPr>
            <w:tcW w:w="5240" w:type="dxa"/>
            <w:gridSpan w:val="5"/>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105" w:type="dxa"/>
            <w:gridSpan w:val="5"/>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9345" w:type="dxa"/>
            <w:gridSpan w:val="10"/>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Проведение </w:t>
            </w:r>
            <w:r w:rsidRPr="002C69AF">
              <w:rPr>
                <w:rFonts w:ascii="Times New Roman" w:eastAsia="SimSun" w:hAnsi="Times New Roman" w:cs="Mangal"/>
                <w:color w:val="000000" w:themeColor="text1"/>
                <w:sz w:val="24"/>
                <w:szCs w:val="24"/>
                <w:lang w:eastAsia="hi-IN" w:bidi="hi-IN"/>
              </w:rPr>
              <w:t xml:space="preserve">планового (рейдового) осмотра (обследования) земельного участка </w:t>
            </w:r>
          </w:p>
        </w:tc>
      </w:tr>
      <w:tr w:rsidR="006A7D83" w:rsidRPr="002C69AF" w:rsidTr="006A7D83">
        <w:trPr>
          <w:jc w:val="center"/>
        </w:trPr>
        <w:tc>
          <w:tcPr>
            <w:tcW w:w="5240" w:type="dxa"/>
            <w:gridSpan w:val="5"/>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105" w:type="dxa"/>
            <w:gridSpan w:val="5"/>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9345" w:type="dxa"/>
            <w:gridSpan w:val="10"/>
          </w:tcPr>
          <w:p w:rsidR="006A7D83" w:rsidRPr="002C69AF" w:rsidRDefault="006A7D83" w:rsidP="00761077">
            <w:pPr>
              <w:widowControl w:val="0"/>
              <w:suppressAutoHyphens/>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Составление акта </w:t>
            </w:r>
            <w:r w:rsidRPr="002C69AF">
              <w:rPr>
                <w:rFonts w:ascii="Times New Roman" w:eastAsia="SimSun" w:hAnsi="Times New Roman" w:cs="Mangal"/>
                <w:color w:val="000000" w:themeColor="text1"/>
                <w:sz w:val="24"/>
                <w:szCs w:val="24"/>
                <w:lang w:eastAsia="hi-IN" w:bidi="hi-IN"/>
              </w:rPr>
              <w:t>планового (рейдового) осмотра (об</w:t>
            </w:r>
            <w:r w:rsidR="00761077" w:rsidRPr="002C69AF">
              <w:rPr>
                <w:rFonts w:ascii="Times New Roman" w:eastAsia="SimSun" w:hAnsi="Times New Roman" w:cs="Mangal"/>
                <w:color w:val="000000" w:themeColor="text1"/>
                <w:sz w:val="24"/>
                <w:szCs w:val="24"/>
                <w:lang w:eastAsia="hi-IN" w:bidi="hi-IN"/>
              </w:rPr>
              <w:t xml:space="preserve">следования) земельного участка </w:t>
            </w:r>
          </w:p>
        </w:tc>
      </w:tr>
      <w:tr w:rsidR="006A7D83" w:rsidRPr="002C69AF" w:rsidTr="006A7D83">
        <w:trPr>
          <w:jc w:val="center"/>
        </w:trPr>
        <w:tc>
          <w:tcPr>
            <w:tcW w:w="2122"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6095" w:type="dxa"/>
            <w:gridSpan w:val="7"/>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75648" behindDoc="0" locked="0" layoutInCell="1" allowOverlap="1" wp14:anchorId="73452F0E" wp14:editId="402B3189">
                      <wp:simplePos x="0" y="0"/>
                      <wp:positionH relativeFrom="column">
                        <wp:posOffset>2180590</wp:posOffset>
                      </wp:positionH>
                      <wp:positionV relativeFrom="paragraph">
                        <wp:posOffset>10160</wp:posOffset>
                      </wp:positionV>
                      <wp:extent cx="0" cy="121920"/>
                      <wp:effectExtent l="9525" t="10795" r="952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61ECD" id="Прямая со стрелкой 3" o:spid="_x0000_s1026" type="#_x0000_t32" style="position:absolute;margin-left:171.7pt;margin-top:.8pt;width:0;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"/>
                  </w:pict>
                </mc:Fallback>
              </mc:AlternateContent>
            </w:r>
          </w:p>
        </w:tc>
        <w:tc>
          <w:tcPr>
            <w:tcW w:w="1128"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4390" w:type="dxa"/>
            <w:gridSpan w:val="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Выявление нарушений земельного законодательства</w:t>
            </w:r>
          </w:p>
        </w:tc>
        <w:tc>
          <w:tcPr>
            <w:tcW w:w="2693" w:type="dxa"/>
            <w:gridSpan w:val="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Получение </w:t>
            </w:r>
            <w:r w:rsidRPr="002C69AF">
              <w:rPr>
                <w:rFonts w:ascii="Times New Roman" w:eastAsia="SimSun" w:hAnsi="Times New Roman" w:cs="Mangal"/>
                <w:color w:val="000000" w:themeColor="text1"/>
                <w:sz w:val="24"/>
                <w:szCs w:val="24"/>
                <w:lang w:eastAsia="hi-IN" w:bidi="hi-IN"/>
              </w:rPr>
              <w:t>сведений о готовящихся нарушениях или признаках нарушения обязательных требований</w:t>
            </w:r>
          </w:p>
        </w:tc>
        <w:tc>
          <w:tcPr>
            <w:tcW w:w="2262" w:type="dxa"/>
            <w:gridSpan w:val="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Нарушения земельного законодательства не выявлены</w:t>
            </w:r>
          </w:p>
        </w:tc>
      </w:tr>
      <w:tr w:rsidR="006A7D83" w:rsidRPr="002C69AF" w:rsidTr="006A7D83">
        <w:trPr>
          <w:jc w:val="center"/>
        </w:trPr>
        <w:tc>
          <w:tcPr>
            <w:tcW w:w="2122"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961" w:type="dxa"/>
            <w:gridSpan w:val="5"/>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76672" behindDoc="0" locked="0" layoutInCell="1" allowOverlap="1" wp14:anchorId="54181B93" wp14:editId="3BE6C931">
                      <wp:simplePos x="0" y="0"/>
                      <wp:positionH relativeFrom="column">
                        <wp:posOffset>2241550</wp:posOffset>
                      </wp:positionH>
                      <wp:positionV relativeFrom="paragraph">
                        <wp:posOffset>45720</wp:posOffset>
                      </wp:positionV>
                      <wp:extent cx="0" cy="115570"/>
                      <wp:effectExtent l="13335" t="8890" r="5715"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23207" id="Прямая со стрелкой 2" o:spid="_x0000_s1026" type="#_x0000_t32" style="position:absolute;margin-left:176.5pt;margin-top:3.6pt;width:0;height: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"/>
                  </w:pict>
                </mc:Fallback>
              </mc:AlternateContent>
            </w:r>
          </w:p>
        </w:tc>
        <w:tc>
          <w:tcPr>
            <w:tcW w:w="902" w:type="dxa"/>
            <w:vMerge w:val="restart"/>
            <w:tcBorders>
              <w:left w:val="nil"/>
              <w:right w:val="nil"/>
              <w:tl2br w:val="nil"/>
              <w:tr2bl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val="restart"/>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4390" w:type="dxa"/>
            <w:gridSpan w:val="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Принятие мер по пресечению нарушений</w:t>
            </w:r>
          </w:p>
        </w:tc>
        <w:tc>
          <w:tcPr>
            <w:tcW w:w="2693" w:type="dxa"/>
            <w:gridSpan w:val="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Направление землепользователю </w:t>
            </w:r>
            <w:r w:rsidRPr="002C69AF">
              <w:rPr>
                <w:rFonts w:ascii="Times New Roman" w:eastAsia="SimSun" w:hAnsi="Times New Roman" w:cs="Mangal"/>
                <w:color w:val="000000" w:themeColor="text1"/>
                <w:sz w:val="24"/>
                <w:szCs w:val="24"/>
                <w:lang w:eastAsia="hi-IN" w:bidi="hi-IN"/>
              </w:rPr>
              <w:t>предостережения</w:t>
            </w:r>
          </w:p>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sz w:val="24"/>
                <w:szCs w:val="24"/>
                <w:lang w:eastAsia="hi-IN" w:bidi="hi-IN"/>
              </w:rPr>
              <w:t>о недопустимости нарушения обязательных требований</w:t>
            </w:r>
          </w:p>
        </w:tc>
        <w:tc>
          <w:tcPr>
            <w:tcW w:w="902" w:type="dxa"/>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2122"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268" w:type="dxa"/>
            <w:gridSpan w:val="2"/>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val="restart"/>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val="restart"/>
            <w:tcBorders>
              <w:left w:val="nil"/>
              <w:right w:val="nil"/>
              <w:tl2br w:val="nil"/>
              <w:tr2bl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trHeight w:val="451"/>
          <w:jc w:val="center"/>
        </w:trPr>
        <w:tc>
          <w:tcPr>
            <w:tcW w:w="4390" w:type="dxa"/>
            <w:gridSpan w:val="4"/>
            <w:vMerge w:val="restart"/>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Направление мотивированного представления руководителю Администрации или его заместителю с информацией о выявленных нарушениях</w:t>
            </w:r>
          </w:p>
        </w:tc>
        <w:tc>
          <w:tcPr>
            <w:tcW w:w="1743" w:type="dxa"/>
            <w:gridSpan w:val="2"/>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trHeight w:val="393"/>
          <w:jc w:val="center"/>
        </w:trPr>
        <w:tc>
          <w:tcPr>
            <w:tcW w:w="4390" w:type="dxa"/>
            <w:gridSpan w:val="4"/>
            <w:vMerge/>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852" w:type="dxa"/>
            <w:gridSpan w:val="2"/>
            <w:tcBorders>
              <w:top w:val="nil"/>
              <w:left w:val="nil"/>
              <w:bottom w:val="nil"/>
              <w:right w:val="nil"/>
            </w:tcBorders>
            <w:textDirection w:val="tbRlV"/>
            <w:vAlign w:val="center"/>
          </w:tcPr>
          <w:p w:rsidR="006A7D83" w:rsidRPr="002C69AF" w:rsidRDefault="006A7D83" w:rsidP="006A7D83">
            <w:pPr>
              <w:widowControl w:val="0"/>
              <w:suppressAutoHyphens/>
              <w:spacing w:after="0" w:line="240" w:lineRule="auto"/>
              <w:ind w:left="113" w:right="113"/>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trHeight w:val="538"/>
          <w:jc w:val="center"/>
        </w:trPr>
        <w:tc>
          <w:tcPr>
            <w:tcW w:w="4390" w:type="dxa"/>
            <w:gridSpan w:val="4"/>
            <w:vMerge/>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val="restart"/>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val="restart"/>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2122"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268" w:type="dxa"/>
            <w:gridSpan w:val="2"/>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4390" w:type="dxa"/>
            <w:gridSpan w:val="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Рассмотрение мотивированного представления</w:t>
            </w:r>
          </w:p>
        </w:tc>
        <w:tc>
          <w:tcPr>
            <w:tcW w:w="1743" w:type="dxa"/>
            <w:gridSpan w:val="2"/>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1038"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076"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276"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2122"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Выявление оснований для проведения внеплановой проверки</w:t>
            </w:r>
          </w:p>
        </w:tc>
        <w:tc>
          <w:tcPr>
            <w:tcW w:w="2268"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Отсутствие оснований для проведения внеплановой проверки</w:t>
            </w:r>
          </w:p>
        </w:tc>
        <w:tc>
          <w:tcPr>
            <w:tcW w:w="1743" w:type="dxa"/>
            <w:gridSpan w:val="2"/>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1038"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076" w:type="dxa"/>
            <w:gridSpan w:val="2"/>
            <w:tcBorders>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276" w:type="dxa"/>
            <w:vMerge w:val="restart"/>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2C69AF" w:rsidRPr="002C69AF" w:rsidTr="006A7D83">
        <w:trPr>
          <w:jc w:val="center"/>
        </w:trPr>
        <w:tc>
          <w:tcPr>
            <w:tcW w:w="2122"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Назначение внеплановой проверки</w:t>
            </w:r>
          </w:p>
        </w:tc>
        <w:tc>
          <w:tcPr>
            <w:tcW w:w="992" w:type="dxa"/>
            <w:tcBorders>
              <w:top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276" w:type="dxa"/>
            <w:vMerge/>
            <w:tcBorders>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bl>
    <w:p w:rsidR="00ED08E8" w:rsidRPr="002C69AF" w:rsidRDefault="00ED08E8" w:rsidP="00761077">
      <w:pPr>
        <w:spacing w:after="0" w:line="240" w:lineRule="auto"/>
        <w:rPr>
          <w:rFonts w:ascii="Arial" w:eastAsia="Times New Roman" w:hAnsi="Arial" w:cs="Arial"/>
          <w:color w:val="000000" w:themeColor="text1"/>
          <w:sz w:val="27"/>
          <w:szCs w:val="27"/>
          <w:lang w:eastAsia="ru-RU"/>
        </w:rPr>
      </w:pPr>
    </w:p>
    <w:sectPr w:rsidR="00ED08E8" w:rsidRPr="002C69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136" w:rsidRDefault="00897136" w:rsidP="00761077">
      <w:pPr>
        <w:spacing w:after="0" w:line="240" w:lineRule="auto"/>
      </w:pPr>
      <w:r>
        <w:separator/>
      </w:r>
    </w:p>
  </w:endnote>
  <w:endnote w:type="continuationSeparator" w:id="0">
    <w:p w:rsidR="00897136" w:rsidRDefault="00897136" w:rsidP="0076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136" w:rsidRDefault="00897136" w:rsidP="00761077">
      <w:pPr>
        <w:spacing w:after="0" w:line="240" w:lineRule="auto"/>
      </w:pPr>
      <w:r>
        <w:separator/>
      </w:r>
    </w:p>
  </w:footnote>
  <w:footnote w:type="continuationSeparator" w:id="0">
    <w:p w:rsidR="00897136" w:rsidRDefault="00897136" w:rsidP="00761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15875"/>
    <w:multiLevelType w:val="multilevel"/>
    <w:tmpl w:val="A6FC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83"/>
    <w:rsid w:val="0007258F"/>
    <w:rsid w:val="00075E90"/>
    <w:rsid w:val="002C69AF"/>
    <w:rsid w:val="00550986"/>
    <w:rsid w:val="006A1603"/>
    <w:rsid w:val="006A7D83"/>
    <w:rsid w:val="00761077"/>
    <w:rsid w:val="00897136"/>
    <w:rsid w:val="009509B0"/>
    <w:rsid w:val="009719F1"/>
    <w:rsid w:val="009E2880"/>
    <w:rsid w:val="00ED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2A25D-CB4D-4C6F-806B-F3213570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0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1077"/>
  </w:style>
  <w:style w:type="paragraph" w:styleId="a5">
    <w:name w:val="footer"/>
    <w:basedOn w:val="a"/>
    <w:link w:val="a6"/>
    <w:uiPriority w:val="99"/>
    <w:unhideWhenUsed/>
    <w:rsid w:val="007610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1077"/>
  </w:style>
  <w:style w:type="paragraph" w:styleId="a7">
    <w:name w:val="Balloon Text"/>
    <w:basedOn w:val="a"/>
    <w:link w:val="a8"/>
    <w:uiPriority w:val="99"/>
    <w:semiHidden/>
    <w:unhideWhenUsed/>
    <w:rsid w:val="0007258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2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80025">
      <w:bodyDiv w:val="1"/>
      <w:marLeft w:val="0"/>
      <w:marRight w:val="0"/>
      <w:marTop w:val="0"/>
      <w:marBottom w:val="0"/>
      <w:divBdr>
        <w:top w:val="none" w:sz="0" w:space="0" w:color="auto"/>
        <w:left w:val="none" w:sz="0" w:space="0" w:color="auto"/>
        <w:bottom w:val="none" w:sz="0" w:space="0" w:color="auto"/>
        <w:right w:val="none" w:sz="0" w:space="0" w:color="auto"/>
      </w:divBdr>
      <w:divsChild>
        <w:div w:id="1645428726">
          <w:marLeft w:val="0"/>
          <w:marRight w:val="0"/>
          <w:marTop w:val="0"/>
          <w:marBottom w:val="0"/>
          <w:divBdr>
            <w:top w:val="none" w:sz="0" w:space="0" w:color="auto"/>
            <w:left w:val="none" w:sz="0" w:space="0" w:color="auto"/>
            <w:bottom w:val="none" w:sz="0" w:space="0" w:color="auto"/>
            <w:right w:val="none" w:sz="0" w:space="0" w:color="auto"/>
          </w:divBdr>
        </w:div>
        <w:div w:id="1679113120">
          <w:marLeft w:val="0"/>
          <w:marRight w:val="0"/>
          <w:marTop w:val="0"/>
          <w:marBottom w:val="0"/>
          <w:divBdr>
            <w:top w:val="none" w:sz="0" w:space="0" w:color="auto"/>
            <w:left w:val="none" w:sz="0" w:space="0" w:color="auto"/>
            <w:bottom w:val="none" w:sz="0" w:space="0" w:color="auto"/>
            <w:right w:val="none" w:sz="0" w:space="0" w:color="auto"/>
          </w:divBdr>
        </w:div>
        <w:div w:id="1575159683">
          <w:marLeft w:val="0"/>
          <w:marRight w:val="0"/>
          <w:marTop w:val="0"/>
          <w:marBottom w:val="0"/>
          <w:divBdr>
            <w:top w:val="none" w:sz="0" w:space="0" w:color="auto"/>
            <w:left w:val="none" w:sz="0" w:space="0" w:color="auto"/>
            <w:bottom w:val="none" w:sz="0" w:space="0" w:color="auto"/>
            <w:right w:val="none" w:sz="0" w:space="0" w:color="auto"/>
          </w:divBdr>
        </w:div>
        <w:div w:id="1280331259">
          <w:marLeft w:val="0"/>
          <w:marRight w:val="0"/>
          <w:marTop w:val="0"/>
          <w:marBottom w:val="0"/>
          <w:divBdr>
            <w:top w:val="none" w:sz="0" w:space="0" w:color="auto"/>
            <w:left w:val="none" w:sz="0" w:space="0" w:color="auto"/>
            <w:bottom w:val="none" w:sz="0" w:space="0" w:color="auto"/>
            <w:right w:val="none" w:sz="0" w:space="0" w:color="auto"/>
          </w:divBdr>
        </w:div>
        <w:div w:id="1741100874">
          <w:marLeft w:val="0"/>
          <w:marRight w:val="0"/>
          <w:marTop w:val="0"/>
          <w:marBottom w:val="0"/>
          <w:divBdr>
            <w:top w:val="none" w:sz="0" w:space="0" w:color="auto"/>
            <w:left w:val="none" w:sz="0" w:space="0" w:color="auto"/>
            <w:bottom w:val="none" w:sz="0" w:space="0" w:color="auto"/>
            <w:right w:val="none" w:sz="0" w:space="0" w:color="auto"/>
          </w:divBdr>
        </w:div>
      </w:divsChild>
    </w:div>
    <w:div w:id="742678984">
      <w:bodyDiv w:val="1"/>
      <w:marLeft w:val="0"/>
      <w:marRight w:val="0"/>
      <w:marTop w:val="0"/>
      <w:marBottom w:val="0"/>
      <w:divBdr>
        <w:top w:val="none" w:sz="0" w:space="0" w:color="auto"/>
        <w:left w:val="none" w:sz="0" w:space="0" w:color="auto"/>
        <w:bottom w:val="none" w:sz="0" w:space="0" w:color="auto"/>
        <w:right w:val="none" w:sz="0" w:space="0" w:color="auto"/>
      </w:divBdr>
      <w:divsChild>
        <w:div w:id="2042320674">
          <w:marLeft w:val="0"/>
          <w:marRight w:val="0"/>
          <w:marTop w:val="0"/>
          <w:marBottom w:val="0"/>
          <w:divBdr>
            <w:top w:val="none" w:sz="0" w:space="0" w:color="auto"/>
            <w:left w:val="none" w:sz="0" w:space="0" w:color="auto"/>
            <w:bottom w:val="none" w:sz="0" w:space="0" w:color="auto"/>
            <w:right w:val="none" w:sz="0" w:space="0" w:color="auto"/>
          </w:divBdr>
        </w:div>
        <w:div w:id="496505341">
          <w:marLeft w:val="0"/>
          <w:marRight w:val="0"/>
          <w:marTop w:val="0"/>
          <w:marBottom w:val="600"/>
          <w:divBdr>
            <w:top w:val="none" w:sz="0" w:space="0" w:color="auto"/>
            <w:left w:val="none" w:sz="0" w:space="0" w:color="auto"/>
            <w:bottom w:val="none" w:sz="0" w:space="0" w:color="auto"/>
            <w:right w:val="none" w:sz="0" w:space="0" w:color="auto"/>
          </w:divBdr>
          <w:divsChild>
            <w:div w:id="1048795046">
              <w:marLeft w:val="0"/>
              <w:marRight w:val="0"/>
              <w:marTop w:val="0"/>
              <w:marBottom w:val="0"/>
              <w:divBdr>
                <w:top w:val="none" w:sz="0" w:space="0" w:color="auto"/>
                <w:left w:val="none" w:sz="0" w:space="0" w:color="auto"/>
                <w:bottom w:val="none" w:sz="0" w:space="0" w:color="auto"/>
                <w:right w:val="none" w:sz="0" w:space="0" w:color="auto"/>
              </w:divBdr>
              <w:divsChild>
                <w:div w:id="329410912">
                  <w:marLeft w:val="0"/>
                  <w:marRight w:val="0"/>
                  <w:marTop w:val="0"/>
                  <w:marBottom w:val="0"/>
                  <w:divBdr>
                    <w:top w:val="none" w:sz="0" w:space="0" w:color="auto"/>
                    <w:left w:val="none" w:sz="0" w:space="0" w:color="auto"/>
                    <w:bottom w:val="none" w:sz="0" w:space="0" w:color="auto"/>
                    <w:right w:val="none" w:sz="0" w:space="0" w:color="auto"/>
                  </w:divBdr>
                  <w:divsChild>
                    <w:div w:id="1914116535">
                      <w:marLeft w:val="0"/>
                      <w:marRight w:val="0"/>
                      <w:marTop w:val="0"/>
                      <w:marBottom w:val="0"/>
                      <w:divBdr>
                        <w:top w:val="none" w:sz="0" w:space="0" w:color="auto"/>
                        <w:left w:val="none" w:sz="0" w:space="0" w:color="auto"/>
                        <w:bottom w:val="none" w:sz="0" w:space="0" w:color="auto"/>
                        <w:right w:val="none" w:sz="0" w:space="0" w:color="auto"/>
                      </w:divBdr>
                      <w:divsChild>
                        <w:div w:id="12585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knyaginino.ru/ob-utverzhdenii-administrativnogo-reglamenta-ispolneniya-municipalnoj-funkcii-osushhestvleniya-municipalnogo-zemelnogo-kontrolya-na-territorii-vozrozhdenskogo-selsoveta-knyagininskogo-rajona-nizhegorodskoj-oblasti/" TargetMode="External"/><Relationship Id="rId18" Type="http://schemas.openxmlformats.org/officeDocument/2006/relationships/hyperlink" Target="consultantplus://offline/ref=A7FF9B37F7FE8800E65934A825F026DD2FABA16475E862D9DDE5A89DCF701D04BCB821DA57574C9Dy1g0K" TargetMode="External"/><Relationship Id="rId26" Type="http://schemas.openxmlformats.org/officeDocument/2006/relationships/hyperlink" Target="consultantplus://offline/ref=6731739C1FE9E5DF7D6E825AE6B552FCC7745323E63DE4F1BA77F84964D8A5FA5439D40D19yBcBN" TargetMode="External"/><Relationship Id="rId3" Type="http://schemas.openxmlformats.org/officeDocument/2006/relationships/styles" Target="styles.xml"/><Relationship Id="rId21" Type="http://schemas.openxmlformats.org/officeDocument/2006/relationships/hyperlink" Target="consultantplus://offline/ref=6731739C1FE9E5DF7D6E825AE6B552FCC7745323E63DE4F1BA77F84964D8A5FA5439D40D19yBcBN" TargetMode="External"/><Relationship Id="rId7" Type="http://schemas.openxmlformats.org/officeDocument/2006/relationships/endnotes" Target="endnotes.xml"/><Relationship Id="rId12" Type="http://schemas.openxmlformats.org/officeDocument/2006/relationships/hyperlink" Target="consultantplus://offline/ref=E9F269353AC8E3403401D33127EA2C3CD1CD7995256BF3D44A6988C99A0D56ED35F78C412D8B4979F3K" TargetMode="External"/><Relationship Id="rId17" Type="http://schemas.openxmlformats.org/officeDocument/2006/relationships/hyperlink" Target="consultantplus://offline/ref=D900D08ADF7FEB2A230CB987CCC6362F0453F80E16EED712A7DDC05C9EC3B537D3CC666D8CoAw4J" TargetMode="External"/><Relationship Id="rId25" Type="http://schemas.openxmlformats.org/officeDocument/2006/relationships/hyperlink" Target="consultantplus://offline/ref=32E94EB96EFD04565C8079F7DBE462E1ADD94FE1F7870A2D927F1F61B3B66A0B23B14ACDE336459AaEg0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knyaginino.ru/ob-utverzhdenii-administrativnogo-reglamenta-ispolneniya-municipalnoj-funkcii-osushhestvleniya-municipalnogo-zemelnogo-kontrolya-na-territorii-vozrozhdenskogo-selsoveta-knyagininskogo-rajona-nizhegorodskoj-oblasti/" TargetMode="External"/><Relationship Id="rId20" Type="http://schemas.openxmlformats.org/officeDocument/2006/relationships/hyperlink" Target="consultantplus://offline/ref=E9F269353AC8E3403401D33127EA2C3CD5C27F9B2C65AEDE423084CB9D0209FA32BE80402D8B499076FFK" TargetMode="External"/><Relationship Id="rId29" Type="http://schemas.openxmlformats.org/officeDocument/2006/relationships/hyperlink" Target="http://www.admknyaginino.ru/ob-utverzhdenii-administrativnogo-reglamenta-ispolneniya-municipalnoj-funkcii-osushhestvleniya-municipalnogo-zemelnogo-kontrolya-na-territorii-vozrozhdenskogo-selsoveta-knyagininskogo-rajona-nizhegorodskoj-obla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F269353AC8E3403401D33127EA2C3CD5C27F9B2C65AEDE423084CB9D0209FA32BE804972FCK" TargetMode="External"/><Relationship Id="rId24" Type="http://schemas.openxmlformats.org/officeDocument/2006/relationships/hyperlink" Target="consultantplus://offline/ref=32E94EB96EFD04565C8079F7DBE462E1ADD94FE1F7870A2D927F1F61B3B66A0B23B14ACDE336459AaEg0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knyaginino.ru/ob-utverzhdenii-administrativnogo-reglamenta-ispolneniya-municipalnoj-funkcii-osushhestvleniya-municipalnogo-zemelnogo-kontrolya-na-territorii-vozrozhdenskogo-selsoveta-knyagininskogo-rajona-nizhegorodskoj-oblasti/" TargetMode="External"/><Relationship Id="rId23" Type="http://schemas.openxmlformats.org/officeDocument/2006/relationships/hyperlink" Target="consultantplus://offline/ref=32E94EB96EFD04565C8079F7DBE462E1ADD94FE1F7870A2D927F1F61B3B66A0B23B14ACDE336459AaEg0N" TargetMode="External"/><Relationship Id="rId28" Type="http://schemas.openxmlformats.org/officeDocument/2006/relationships/hyperlink" Target="consultantplus://offline/ref=85A8063E95CF3CF9399DCC7E100FBA0F1F94C58C551F79B85C26EC2F0E5F5E7CBD420AC58CB1FA88D83EB9S8pBJ" TargetMode="External"/><Relationship Id="rId10" Type="http://schemas.openxmlformats.org/officeDocument/2006/relationships/hyperlink" Target="consultantplus://offline/ref=E9F269353AC8E3403401D33127EA2C3CD5CD7E9D2263AEDE423084CB9D0209FA32BE80422B78F8K" TargetMode="External"/><Relationship Id="rId19" Type="http://schemas.openxmlformats.org/officeDocument/2006/relationships/hyperlink" Target="consultantplus://offline/ref=E9F269353AC8E3403401D33127EA2C3CD5C27F9B2C65AEDE423084CB9D70F2K" TargetMode="External"/><Relationship Id="rId31" Type="http://schemas.openxmlformats.org/officeDocument/2006/relationships/hyperlink" Target="http://www.consultant.ru/document/cons_doc_LAW_59999/" TargetMode="External"/><Relationship Id="rId4" Type="http://schemas.openxmlformats.org/officeDocument/2006/relationships/settings" Target="settings.xml"/><Relationship Id="rId9" Type="http://schemas.openxmlformats.org/officeDocument/2006/relationships/hyperlink" Target="consultantplus://offline/ref=E9F269353AC8E3403401D33127EA2C3CD5C27F992369AEDE423084CB9D0209FA32BE80402D8A499576FDK" TargetMode="External"/><Relationship Id="rId14" Type="http://schemas.openxmlformats.org/officeDocument/2006/relationships/hyperlink" Target="http://www.admknyaginino.ru/ob-utverzhdenii-administrativnogo-reglamenta-ispolneniya-municipalnoj-funkcii-osushhestvleniya-municipalnogo-zemelnogo-kontrolya-na-territorii-vozrozhdenskogo-selsoveta-knyagininskogo-rajona-nizhegorodskoj-oblasti/" TargetMode="External"/><Relationship Id="rId22" Type="http://schemas.openxmlformats.org/officeDocument/2006/relationships/hyperlink" Target="consultantplus://offline/ref=6731739C1FE9E5DF7D6E825AE6B552FCC7745323E63DE4F1BA77F84964D8A5FA5439D40D19yBcBN" TargetMode="External"/><Relationship Id="rId27" Type="http://schemas.openxmlformats.org/officeDocument/2006/relationships/hyperlink" Target="consultantplus://offline/ref=85A8063E95CF3CF9399DCC7E100FBA0F1F94C58C551F79B85C26EC2F0E5F5E7CBD420AC58CB1FA88D83EB9S8p9J" TargetMode="External"/><Relationship Id="rId30" Type="http://schemas.openxmlformats.org/officeDocument/2006/relationships/hyperlink" Target="consultantplus://offline/ref=E9F269353AC8E3403401D33127EA2C3CD5C27D9E2164AEDE423084CB9D0209FA32BE80402D8B489776F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93BA-BB5B-420E-A61B-0CFB342A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16449</Words>
  <Characters>93760</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2022-09-09T12:08:00Z</cp:lastPrinted>
  <dcterms:created xsi:type="dcterms:W3CDTF">2022-09-01T08:46:00Z</dcterms:created>
  <dcterms:modified xsi:type="dcterms:W3CDTF">2022-10-12T08:47:00Z</dcterms:modified>
</cp:coreProperties>
</file>